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D3" w:rsidRDefault="00A54ED3" w:rsidP="003F2E6D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b/>
          <w:bCs/>
          <w:sz w:val="24"/>
          <w:szCs w:val="24"/>
          <w:lang w:val="en-GB"/>
        </w:rPr>
      </w:pPr>
    </w:p>
    <w:p w:rsidR="00A54ED3" w:rsidRDefault="00A54ED3" w:rsidP="003F2E6D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b/>
          <w:bCs/>
          <w:sz w:val="24"/>
          <w:szCs w:val="24"/>
          <w:lang w:val="en-GB"/>
        </w:rPr>
      </w:pPr>
    </w:p>
    <w:p w:rsidR="00A54ED3" w:rsidRDefault="00A54ED3" w:rsidP="003F2E6D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b/>
          <w:bCs/>
          <w:sz w:val="24"/>
          <w:szCs w:val="24"/>
          <w:lang w:val="en-GB"/>
        </w:rPr>
      </w:pPr>
    </w:p>
    <w:p w:rsidR="00195A71" w:rsidRPr="006479A4" w:rsidRDefault="00195A71" w:rsidP="003F2E6D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b/>
          <w:bCs/>
          <w:sz w:val="24"/>
          <w:szCs w:val="24"/>
          <w:lang w:val="en-GB"/>
        </w:rPr>
      </w:pPr>
      <w:r w:rsidRPr="006479A4">
        <w:rPr>
          <w:rFonts w:asciiTheme="majorHAnsi" w:hAnsiTheme="majorHAnsi"/>
          <w:b/>
          <w:bCs/>
          <w:sz w:val="24"/>
          <w:szCs w:val="24"/>
          <w:lang w:val="en-GB"/>
        </w:rPr>
        <w:t>VOTING BALLOT FOR THE VOTE BY CORRESPONDENCE</w:t>
      </w:r>
    </w:p>
    <w:p w:rsidR="00195A71" w:rsidRPr="006479A4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4"/>
          <w:szCs w:val="24"/>
          <w:lang w:val="en-GB"/>
        </w:rPr>
      </w:pPr>
      <w:r w:rsidRPr="006479A4">
        <w:rPr>
          <w:rFonts w:asciiTheme="majorHAnsi" w:hAnsiTheme="majorHAnsi"/>
          <w:b/>
          <w:bCs/>
          <w:sz w:val="24"/>
          <w:szCs w:val="24"/>
          <w:lang w:val="en-GB"/>
        </w:rPr>
        <w:t xml:space="preserve">FOR LEGAL PERSON SHAREHOLDERS </w:t>
      </w:r>
    </w:p>
    <w:p w:rsidR="00195A71" w:rsidRPr="006479A4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4"/>
          <w:szCs w:val="24"/>
          <w:lang w:val="en-GB"/>
        </w:rPr>
      </w:pPr>
    </w:p>
    <w:p w:rsidR="00195A71" w:rsidRPr="006479A4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Cs/>
          <w:sz w:val="24"/>
          <w:szCs w:val="24"/>
          <w:lang w:val="en-GB"/>
        </w:rPr>
      </w:pPr>
      <w:r w:rsidRPr="006479A4">
        <w:rPr>
          <w:rFonts w:asciiTheme="majorHAnsi" w:hAnsiTheme="majorHAnsi"/>
          <w:bCs/>
          <w:sz w:val="24"/>
          <w:szCs w:val="24"/>
          <w:lang w:val="en-GB"/>
        </w:rPr>
        <w:t>For the O</w:t>
      </w:r>
      <w:r w:rsidR="00195A71" w:rsidRPr="006479A4">
        <w:rPr>
          <w:rFonts w:asciiTheme="majorHAnsi" w:hAnsiTheme="majorHAnsi"/>
          <w:bCs/>
          <w:sz w:val="24"/>
          <w:szCs w:val="24"/>
          <w:lang w:val="en-GB"/>
        </w:rPr>
        <w:t xml:space="preserve">rdinary General Meeting of Shareholders </w:t>
      </w:r>
    </w:p>
    <w:p w:rsidR="00195A71" w:rsidRPr="006479A4" w:rsidRDefault="003662C0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sz w:val="24"/>
          <w:szCs w:val="24"/>
          <w:lang w:val="en-GB"/>
        </w:rPr>
      </w:pPr>
      <w:r w:rsidRPr="006479A4">
        <w:rPr>
          <w:rFonts w:asciiTheme="majorHAnsi" w:hAnsiTheme="majorHAnsi"/>
          <w:sz w:val="24"/>
          <w:szCs w:val="24"/>
          <w:lang w:val="en-GB"/>
        </w:rPr>
        <w:t xml:space="preserve">S.N.G.N. „ROMGAZ” – S.A. on </w:t>
      </w:r>
      <w:r w:rsidRPr="006479A4">
        <w:rPr>
          <w:rFonts w:asciiTheme="majorHAnsi" w:hAnsiTheme="majorHAnsi"/>
          <w:b/>
          <w:sz w:val="24"/>
          <w:szCs w:val="24"/>
          <w:lang w:val="en-GB"/>
        </w:rPr>
        <w:t>June</w:t>
      </w:r>
      <w:r w:rsidR="003D1E9E" w:rsidRPr="006479A4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  <w:r w:rsidRPr="006479A4">
        <w:rPr>
          <w:rFonts w:asciiTheme="majorHAnsi" w:hAnsiTheme="majorHAnsi"/>
          <w:b/>
          <w:sz w:val="24"/>
          <w:szCs w:val="24"/>
          <w:lang w:val="en-GB"/>
        </w:rPr>
        <w:t>2</w:t>
      </w:r>
      <w:r w:rsidR="00C45F25" w:rsidRPr="006479A4">
        <w:rPr>
          <w:rFonts w:asciiTheme="majorHAnsi" w:hAnsiTheme="majorHAnsi"/>
          <w:b/>
          <w:sz w:val="24"/>
          <w:szCs w:val="24"/>
          <w:lang w:val="en-GB"/>
        </w:rPr>
        <w:t>6</w:t>
      </w:r>
      <w:r w:rsidR="0046496A" w:rsidRPr="006479A4">
        <w:rPr>
          <w:rFonts w:asciiTheme="majorHAnsi" w:hAnsiTheme="majorHAnsi"/>
          <w:b/>
          <w:sz w:val="24"/>
          <w:szCs w:val="24"/>
          <w:lang w:val="en-GB"/>
        </w:rPr>
        <w:t>/</w:t>
      </w:r>
      <w:r w:rsidRPr="006479A4">
        <w:rPr>
          <w:rFonts w:asciiTheme="majorHAnsi" w:hAnsiTheme="majorHAnsi"/>
          <w:b/>
          <w:sz w:val="24"/>
          <w:szCs w:val="24"/>
          <w:lang w:val="en-GB"/>
        </w:rPr>
        <w:t>27, 2019</w:t>
      </w:r>
    </w:p>
    <w:p w:rsidR="00195A71" w:rsidRPr="006479A4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sz w:val="24"/>
          <w:szCs w:val="24"/>
          <w:lang w:val="en-GB"/>
        </w:rPr>
      </w:pPr>
    </w:p>
    <w:p w:rsidR="00A54ED3" w:rsidRDefault="00A54ED3" w:rsidP="00195A71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  <w:lang w:val="en-GB"/>
        </w:rPr>
      </w:pPr>
    </w:p>
    <w:p w:rsidR="00195A71" w:rsidRPr="006479A4" w:rsidRDefault="00195A71" w:rsidP="00195A71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  <w:lang w:val="en-GB"/>
        </w:rPr>
      </w:pPr>
      <w:r w:rsidRPr="006479A4">
        <w:rPr>
          <w:rFonts w:asciiTheme="majorHAnsi" w:hAnsiTheme="majorHAnsi"/>
          <w:sz w:val="24"/>
          <w:szCs w:val="24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6479A4">
        <w:rPr>
          <w:rFonts w:asciiTheme="majorHAnsi" w:hAnsiTheme="majorHAnsi"/>
          <w:sz w:val="24"/>
          <w:szCs w:val="24"/>
          <w:lang w:val="en-GB" w:eastAsia="ro-RO"/>
        </w:rPr>
        <w:t>,</w:t>
      </w:r>
      <w:r w:rsidRPr="006479A4">
        <w:rPr>
          <w:rFonts w:asciiTheme="majorHAnsi" w:hAnsiTheme="majorHAnsi"/>
          <w:sz w:val="24"/>
          <w:szCs w:val="24"/>
          <w:lang w:val="en-GB"/>
        </w:rPr>
        <w:t xml:space="preserve"> fiscal code/equivalent registration number for non- resident legal persons [____________________]</w:t>
      </w:r>
      <w:r w:rsidRPr="006479A4">
        <w:rPr>
          <w:rFonts w:asciiTheme="majorHAnsi" w:hAnsiTheme="majorHAnsi"/>
          <w:sz w:val="24"/>
          <w:szCs w:val="24"/>
          <w:lang w:val="en-GB" w:eastAsia="ro-RO"/>
        </w:rPr>
        <w:t>,</w:t>
      </w:r>
      <w:r w:rsidRPr="006479A4">
        <w:rPr>
          <w:rFonts w:asciiTheme="majorHAnsi" w:hAnsiTheme="majorHAnsi"/>
          <w:sz w:val="24"/>
          <w:szCs w:val="24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6479A4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  <w:lang w:val="en-GB"/>
        </w:rPr>
      </w:pPr>
    </w:p>
    <w:p w:rsidR="00195A71" w:rsidRPr="006479A4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4"/>
          <w:szCs w:val="24"/>
          <w:lang w:val="en-GB"/>
        </w:rPr>
      </w:pPr>
      <w:r w:rsidRPr="006479A4">
        <w:rPr>
          <w:rFonts w:asciiTheme="majorHAnsi" w:hAnsiTheme="majorHAnsi" w:cs="Arial"/>
          <w:noProof/>
          <w:sz w:val="24"/>
          <w:szCs w:val="24"/>
          <w:lang w:val="en-GB"/>
        </w:rPr>
        <w:t xml:space="preserve">shareholder on the Reference Date, i.e. </w:t>
      </w:r>
      <w:r w:rsidR="006479A4">
        <w:rPr>
          <w:rFonts w:asciiTheme="majorHAnsi" w:hAnsiTheme="majorHAnsi" w:cs="Arial"/>
          <w:b/>
          <w:noProof/>
          <w:sz w:val="24"/>
          <w:szCs w:val="24"/>
          <w:lang w:val="en-GB"/>
        </w:rPr>
        <w:t>June 14</w:t>
      </w:r>
      <w:r w:rsidRPr="006479A4">
        <w:rPr>
          <w:rFonts w:asciiTheme="majorHAnsi" w:hAnsiTheme="majorHAnsi" w:cs="Arial"/>
          <w:b/>
          <w:noProof/>
          <w:sz w:val="24"/>
          <w:szCs w:val="24"/>
          <w:lang w:val="en-GB"/>
        </w:rPr>
        <w:t>, 201</w:t>
      </w:r>
      <w:r w:rsidR="006479A4">
        <w:rPr>
          <w:rFonts w:asciiTheme="majorHAnsi" w:hAnsiTheme="majorHAnsi" w:cs="Arial"/>
          <w:b/>
          <w:noProof/>
          <w:sz w:val="24"/>
          <w:szCs w:val="24"/>
          <w:lang w:val="en-GB"/>
        </w:rPr>
        <w:t>9</w:t>
      </w:r>
      <w:r w:rsidRPr="006479A4">
        <w:rPr>
          <w:rFonts w:asciiTheme="majorHAnsi" w:hAnsiTheme="majorHAnsi" w:cs="Arial"/>
          <w:noProof/>
          <w:sz w:val="24"/>
          <w:szCs w:val="24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6479A4">
        <w:rPr>
          <w:rFonts w:asciiTheme="majorHAnsi" w:hAnsiTheme="majorHAnsi" w:cs="Arial"/>
          <w:b/>
          <w:noProof/>
          <w:sz w:val="24"/>
          <w:szCs w:val="24"/>
          <w:lang w:val="en-GB"/>
        </w:rPr>
        <w:t>“the Company”</w:t>
      </w:r>
      <w:r w:rsidRPr="006479A4">
        <w:rPr>
          <w:rFonts w:asciiTheme="majorHAnsi" w:hAnsiTheme="majorHAnsi" w:cs="Arial"/>
          <w:noProof/>
          <w:sz w:val="24"/>
          <w:szCs w:val="24"/>
          <w:lang w:val="en-GB"/>
        </w:rPr>
        <w:t xml:space="preserve">), </w:t>
      </w:r>
    </w:p>
    <w:p w:rsidR="00195A71" w:rsidRPr="006479A4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4"/>
          <w:szCs w:val="24"/>
          <w:lang w:val="en-GB"/>
        </w:rPr>
      </w:pPr>
    </w:p>
    <w:p w:rsidR="00A54ED3" w:rsidRDefault="00A54ED3" w:rsidP="00A54ED3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4"/>
          <w:szCs w:val="24"/>
          <w:lang w:val="en-GB"/>
        </w:rPr>
      </w:pPr>
      <w:proofErr w:type="gramStart"/>
      <w:r>
        <w:rPr>
          <w:rFonts w:asciiTheme="majorHAnsi" w:hAnsiTheme="majorHAnsi" w:cs="Arial"/>
          <w:sz w:val="24"/>
          <w:szCs w:val="24"/>
          <w:lang w:val="en-GB"/>
        </w:rPr>
        <w:t>holding</w:t>
      </w:r>
      <w:proofErr w:type="gramEnd"/>
      <w:r>
        <w:rPr>
          <w:rFonts w:asciiTheme="majorHAnsi" w:hAnsiTheme="majorHAnsi" w:cs="Arial"/>
          <w:sz w:val="24"/>
          <w:szCs w:val="24"/>
          <w:lang w:val="en-GB"/>
        </w:rPr>
        <w:t xml:space="preserve"> a number of ______________ shares representing ______% of the total of 385,422,400 shares issued by the Company</w:t>
      </w:r>
      <w:r>
        <w:rPr>
          <w:rFonts w:asciiTheme="majorHAnsi" w:hAnsiTheme="majorHAnsi" w:cs="Arial"/>
          <w:b/>
          <w:bCs/>
          <w:sz w:val="24"/>
          <w:szCs w:val="24"/>
          <w:lang w:val="en-GB"/>
        </w:rPr>
        <w:t xml:space="preserve">, </w:t>
      </w:r>
      <w:r>
        <w:rPr>
          <w:rFonts w:asciiTheme="majorHAnsi" w:hAnsiTheme="majorHAnsi" w:cs="Arial"/>
          <w:bCs/>
          <w:sz w:val="24"/>
          <w:szCs w:val="24"/>
          <w:lang w:val="en-GB"/>
        </w:rPr>
        <w:t>which entitles me to:</w:t>
      </w:r>
    </w:p>
    <w:p w:rsidR="00A54ED3" w:rsidRDefault="00A54ED3" w:rsidP="00A54ED3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4"/>
          <w:szCs w:val="24"/>
          <w:lang w:val="en-GB"/>
        </w:rPr>
      </w:pPr>
    </w:p>
    <w:p w:rsidR="00A54ED3" w:rsidRDefault="00A54ED3" w:rsidP="00A54ED3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bCs/>
          <w:sz w:val="24"/>
          <w:szCs w:val="24"/>
          <w:lang w:val="en-GB"/>
        </w:rPr>
        <w:t>-</w:t>
      </w:r>
      <w:r>
        <w:rPr>
          <w:rFonts w:asciiTheme="majorHAnsi" w:hAnsiTheme="majorHAnsi" w:cs="Arial"/>
          <w:b/>
          <w:bCs/>
          <w:sz w:val="24"/>
          <w:szCs w:val="24"/>
          <w:lang w:val="en-GB"/>
        </w:rPr>
        <w:t xml:space="preserve">   </w:t>
      </w:r>
      <w:proofErr w:type="gramStart"/>
      <w:r>
        <w:rPr>
          <w:rFonts w:asciiTheme="majorHAnsi" w:hAnsiTheme="majorHAnsi" w:cs="Arial"/>
          <w:bCs/>
          <w:sz w:val="24"/>
          <w:szCs w:val="24"/>
          <w:lang w:val="en-GB"/>
        </w:rPr>
        <w:t>a</w:t>
      </w:r>
      <w:proofErr w:type="gramEnd"/>
      <w:r>
        <w:rPr>
          <w:rFonts w:asciiTheme="majorHAnsi" w:hAnsiTheme="majorHAnsi" w:cs="Arial"/>
          <w:bCs/>
          <w:sz w:val="24"/>
          <w:szCs w:val="24"/>
          <w:lang w:val="en-GB"/>
        </w:rPr>
        <w:t xml:space="preserve"> number of </w:t>
      </w:r>
      <w:r>
        <w:rPr>
          <w:rFonts w:asciiTheme="majorHAnsi" w:hAnsiTheme="majorHAnsi" w:cs="Arial"/>
          <w:sz w:val="24"/>
          <w:szCs w:val="24"/>
          <w:lang w:val="en-GB"/>
        </w:rPr>
        <w:t>_________________ ordinary votes in the Ordinary General Meeting of Shareholders;</w:t>
      </w:r>
    </w:p>
    <w:p w:rsidR="00A54ED3" w:rsidRDefault="00A54ED3" w:rsidP="00A54ED3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:rsidR="00A54ED3" w:rsidRDefault="00A54ED3" w:rsidP="00A54ED3">
      <w:pPr>
        <w:suppressAutoHyphens w:val="0"/>
        <w:autoSpaceDE w:val="0"/>
        <w:autoSpaceDN w:val="0"/>
        <w:adjustRightInd w:val="0"/>
        <w:ind w:left="270" w:hanging="27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- a number of ___________________ cumulated votes in the Ordinary General Meeting of Shareholders, for electing members of the Board of Directors</w:t>
      </w:r>
    </w:p>
    <w:p w:rsidR="00A54ED3" w:rsidRDefault="00A54ED3" w:rsidP="00A54ED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:rsidR="00A54ED3" w:rsidRDefault="00A54ED3" w:rsidP="00A54ED3">
      <w:pPr>
        <w:jc w:val="both"/>
        <w:rPr>
          <w:rFonts w:asciiTheme="majorHAnsi" w:hAnsiTheme="majorHAnsi" w:cs="Arial"/>
          <w:noProof/>
          <w:sz w:val="24"/>
          <w:szCs w:val="24"/>
          <w:lang w:val="en-GB"/>
        </w:rPr>
      </w:pPr>
      <w:r>
        <w:rPr>
          <w:rFonts w:asciiTheme="majorHAnsi" w:hAnsiTheme="majorHAnsi" w:cs="Arial"/>
          <w:noProof/>
          <w:sz w:val="24"/>
          <w:szCs w:val="24"/>
          <w:lang w:val="en-GB" w:eastAsia="ro-RO"/>
        </w:rPr>
        <w:t xml:space="preserve">acknowledging the agenda of </w:t>
      </w:r>
      <w:r>
        <w:rPr>
          <w:rFonts w:asciiTheme="majorHAnsi" w:hAnsiTheme="majorHAnsi" w:cs="Arial"/>
          <w:b/>
          <w:noProof/>
          <w:sz w:val="24"/>
          <w:szCs w:val="24"/>
          <w:lang w:val="en-GB" w:eastAsia="ro-RO"/>
        </w:rPr>
        <w:t>the O</w:t>
      </w:r>
      <w:r>
        <w:rPr>
          <w:rFonts w:asciiTheme="majorHAnsi" w:hAnsiTheme="majorHAnsi" w:cs="Arial"/>
          <w:b/>
          <w:noProof/>
          <w:sz w:val="24"/>
          <w:szCs w:val="24"/>
          <w:lang w:val="en-GB"/>
        </w:rPr>
        <w:t>rdinary General Meeting of Shareholders</w:t>
      </w:r>
      <w:r>
        <w:rPr>
          <w:rFonts w:asciiTheme="majorHAnsi" w:hAnsiTheme="majorHAnsi" w:cs="Arial"/>
          <w:noProof/>
          <w:sz w:val="24"/>
          <w:szCs w:val="24"/>
          <w:lang w:val="en-GB"/>
        </w:rPr>
        <w:t xml:space="preserve"> </w:t>
      </w:r>
      <w:r>
        <w:rPr>
          <w:rFonts w:asciiTheme="majorHAnsi" w:hAnsiTheme="majorHAnsi" w:cs="Arial"/>
          <w:b/>
          <w:bCs/>
          <w:noProof/>
          <w:sz w:val="24"/>
          <w:szCs w:val="24"/>
          <w:lang w:val="en-GB"/>
        </w:rPr>
        <w:t xml:space="preserve">of  S.N.G.N. „ROMGAZ” – S.A. (hereinafter referred to as „OGMS”) </w:t>
      </w:r>
      <w:r>
        <w:rPr>
          <w:rFonts w:asciiTheme="majorHAnsi" w:hAnsiTheme="majorHAnsi" w:cs="Arial"/>
          <w:bCs/>
          <w:noProof/>
          <w:sz w:val="24"/>
          <w:szCs w:val="24"/>
          <w:lang w:val="en-GB"/>
        </w:rPr>
        <w:t xml:space="preserve">on </w:t>
      </w:r>
      <w:r>
        <w:rPr>
          <w:rFonts w:asciiTheme="majorHAnsi" w:hAnsiTheme="majorHAnsi" w:cs="Arial"/>
          <w:b/>
          <w:bCs/>
          <w:noProof/>
          <w:sz w:val="24"/>
          <w:szCs w:val="24"/>
          <w:lang w:val="en-GB"/>
        </w:rPr>
        <w:t xml:space="preserve">June 26, 2019, </w:t>
      </w:r>
      <w:r>
        <w:rPr>
          <w:rFonts w:asciiTheme="majorHAnsi" w:hAnsiTheme="majorHAnsi" w:cs="Arial"/>
          <w:b/>
          <w:noProof/>
          <w:sz w:val="24"/>
          <w:szCs w:val="24"/>
          <w:lang w:val="en-GB"/>
        </w:rPr>
        <w:t>13:00 pm</w:t>
      </w:r>
      <w:r>
        <w:rPr>
          <w:rFonts w:asciiTheme="majorHAnsi" w:hAnsiTheme="majorHAnsi" w:cs="Arial"/>
          <w:noProof/>
          <w:sz w:val="24"/>
          <w:szCs w:val="24"/>
          <w:lang w:val="en-GB"/>
        </w:rPr>
        <w:t xml:space="preserve"> (Romania time)</w:t>
      </w:r>
      <w:r>
        <w:rPr>
          <w:rFonts w:asciiTheme="majorHAnsi" w:hAnsiTheme="majorHAnsi" w:cs="Arial"/>
          <w:noProof/>
          <w:sz w:val="24"/>
          <w:szCs w:val="24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Theme="majorHAnsi" w:hAnsiTheme="majorHAnsi" w:cs="Arial"/>
          <w:b/>
          <w:bCs/>
          <w:noProof/>
          <w:sz w:val="24"/>
          <w:szCs w:val="24"/>
          <w:lang w:val="en-GB"/>
        </w:rPr>
        <w:t xml:space="preserve">June 26, 2019, </w:t>
      </w:r>
      <w:r>
        <w:rPr>
          <w:rFonts w:asciiTheme="majorHAnsi" w:hAnsiTheme="majorHAnsi" w:cs="Arial"/>
          <w:b/>
          <w:noProof/>
          <w:sz w:val="24"/>
          <w:szCs w:val="24"/>
          <w:lang w:val="en-GB"/>
        </w:rPr>
        <w:t>13:00 pm</w:t>
      </w:r>
      <w:r>
        <w:rPr>
          <w:rFonts w:asciiTheme="majorHAnsi" w:hAnsiTheme="majorHAnsi" w:cs="Arial"/>
          <w:noProof/>
          <w:sz w:val="24"/>
          <w:szCs w:val="24"/>
          <w:lang w:val="en-GB"/>
        </w:rPr>
        <w:t xml:space="preserve"> </w:t>
      </w:r>
      <w:r>
        <w:rPr>
          <w:rFonts w:asciiTheme="majorHAnsi" w:hAnsiTheme="majorHAnsi" w:cs="Arial"/>
          <w:bCs/>
          <w:noProof/>
          <w:sz w:val="24"/>
          <w:szCs w:val="24"/>
          <w:lang w:val="en-GB"/>
        </w:rPr>
        <w:t>(Romania time)</w:t>
      </w:r>
      <w:r>
        <w:rPr>
          <w:rFonts w:asciiTheme="majorHAnsi" w:hAnsiTheme="majorHAnsi" w:cs="Arial"/>
          <w:b/>
          <w:bCs/>
          <w:noProof/>
          <w:sz w:val="24"/>
          <w:szCs w:val="24"/>
          <w:lang w:val="en-GB"/>
        </w:rPr>
        <w:t xml:space="preserve">, </w:t>
      </w:r>
      <w:r>
        <w:rPr>
          <w:rFonts w:asciiTheme="majorHAnsi" w:hAnsiTheme="majorHAnsi" w:cs="Arial"/>
          <w:bCs/>
          <w:noProof/>
          <w:sz w:val="24"/>
          <w:szCs w:val="24"/>
          <w:lang w:val="en-GB"/>
        </w:rPr>
        <w:t xml:space="preserve">at </w:t>
      </w:r>
      <w:r>
        <w:rPr>
          <w:rFonts w:asciiTheme="majorHAnsi" w:hAnsiTheme="majorHAnsi" w:cs="Arial"/>
          <w:noProof/>
          <w:sz w:val="24"/>
          <w:szCs w:val="24"/>
          <w:lang w:val="en-GB"/>
        </w:rPr>
        <w:t>the headquarters of Societatea Nationala de Gaze Naturale „ROMGAZ” – S.A., located in Medias, 4 Constantin Motas square, Sibiu county, Romania, the conference room</w:t>
      </w:r>
      <w:r>
        <w:rPr>
          <w:rFonts w:asciiTheme="majorHAnsi" w:hAnsiTheme="majorHAnsi" w:cs="Arial"/>
          <w:noProof/>
          <w:sz w:val="24"/>
          <w:szCs w:val="24"/>
          <w:lang w:val="en-GB" w:eastAsia="ro-RO"/>
        </w:rPr>
        <w:t>, as follows</w:t>
      </w:r>
      <w:r>
        <w:rPr>
          <w:rFonts w:asciiTheme="majorHAnsi" w:hAnsiTheme="majorHAnsi" w:cs="Arial"/>
          <w:noProof/>
          <w:sz w:val="24"/>
          <w:szCs w:val="24"/>
          <w:lang w:val="en-GB"/>
        </w:rPr>
        <w:t>:</w:t>
      </w:r>
    </w:p>
    <w:p w:rsidR="00A54ED3" w:rsidRDefault="00A54ED3" w:rsidP="00A54ED3">
      <w:pPr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:rsidR="00A54ED3" w:rsidRDefault="00A54ED3" w:rsidP="00A54ED3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A54ED3" w:rsidRDefault="00A54ED3" w:rsidP="00A54ED3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A54ED3" w:rsidRDefault="00A54ED3" w:rsidP="00A54ED3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A54ED3" w:rsidRDefault="00A54ED3" w:rsidP="00A54ED3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A54ED3" w:rsidRDefault="00A54ED3" w:rsidP="00A54ED3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A54ED3" w:rsidRDefault="00A54ED3" w:rsidP="00A54ED3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A54ED3" w:rsidRDefault="00A54ED3" w:rsidP="00A54ED3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A54ED3" w:rsidRDefault="00A54ED3" w:rsidP="00A54ED3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A54ED3" w:rsidRDefault="00A54ED3" w:rsidP="00A54ED3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24"/>
          <w:szCs w:val="24"/>
          <w:lang w:val="en-GB"/>
        </w:rPr>
        <w:lastRenderedPageBreak/>
        <w:t xml:space="preserve">The table with the cummulative votes casted for </w:t>
      </w:r>
      <w:r>
        <w:rPr>
          <w:rFonts w:ascii="Cambria" w:hAnsi="Cambria"/>
          <w:b/>
          <w:noProof/>
          <w:sz w:val="24"/>
          <w:szCs w:val="24"/>
          <w:lang w:val="en-GB"/>
        </w:rPr>
        <w:t>electing, reconfirming and revoking members of the Board of Directors</w:t>
      </w:r>
      <w:r>
        <w:rPr>
          <w:rFonts w:asciiTheme="majorHAnsi" w:hAnsiTheme="majorHAnsi"/>
          <w:b/>
          <w:noProof/>
          <w:sz w:val="24"/>
          <w:szCs w:val="24"/>
          <w:lang w:val="en-GB"/>
        </w:rPr>
        <w:t xml:space="preserve">, in compliance with item 1 on the agenda </w:t>
      </w:r>
    </w:p>
    <w:p w:rsidR="00A54ED3" w:rsidRDefault="00A54ED3" w:rsidP="00A54ED3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A54ED3" w:rsidRDefault="00A54ED3" w:rsidP="00A54ED3">
      <w:pPr>
        <w:shd w:val="clear" w:color="auto" w:fill="FFFFFF"/>
        <w:jc w:val="both"/>
        <w:rPr>
          <w:rFonts w:asciiTheme="majorHAnsi" w:hAnsiTheme="majorHAnsi"/>
          <w:sz w:val="24"/>
          <w:szCs w:val="24"/>
          <w:lang w:val="en-GB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4025"/>
      </w:tblGrid>
      <w:tr w:rsidR="00A54ED3" w:rsidTr="00A54ED3">
        <w:trPr>
          <w:trHeight w:val="4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D3" w:rsidRDefault="00A54E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Item no.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D3" w:rsidRDefault="00A54ED3">
            <w:pPr>
              <w:spacing w:line="276" w:lineRule="auto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  <w:lang w:val="en-GB"/>
              </w:rPr>
              <w:t>First and last name of the candidate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D3" w:rsidRDefault="00A54ED3">
            <w:pPr>
              <w:spacing w:line="276" w:lineRule="auto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  <w:lang w:val="en-GB"/>
              </w:rPr>
              <w:t>Number of cumulated votes casted</w:t>
            </w:r>
          </w:p>
        </w:tc>
      </w:tr>
      <w:tr w:rsidR="00A54ED3" w:rsidTr="00A54ED3">
        <w:trPr>
          <w:trHeight w:val="3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 w:rsidP="00A54ED3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D3" w:rsidRDefault="00A54ED3">
            <w:pPr>
              <w:spacing w:before="60" w:after="60" w:line="276" w:lineRule="auto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  <w:t>Ungur Ramona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A54ED3" w:rsidRDefault="00A54E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A54ED3" w:rsidTr="00A54ED3">
        <w:trPr>
          <w:trHeight w:val="3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 w:rsidP="00A54ED3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D3" w:rsidRDefault="00A54ED3">
            <w:pPr>
              <w:spacing w:before="60" w:after="60" w:line="276" w:lineRule="auto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  <w:t>Nistoran Dorin-Liviu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A54ED3" w:rsidRDefault="00A54E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A54ED3" w:rsidTr="00A54ED3">
        <w:trPr>
          <w:trHeight w:val="3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 w:rsidP="00A54ED3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D3" w:rsidRDefault="00A54ED3">
            <w:pPr>
              <w:spacing w:before="60" w:after="60" w:line="276" w:lineRule="auto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  <w:t>Volintiru Constantin Adrian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A54ED3" w:rsidRDefault="00A54E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A54ED3" w:rsidTr="00A54ED3">
        <w:trPr>
          <w:trHeight w:val="3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 w:rsidP="00A54ED3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D3" w:rsidRDefault="00A54ED3">
            <w:pPr>
              <w:spacing w:before="60" w:after="60" w:line="276" w:lineRule="auto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  <w:t>Grigorescu Remus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A54ED3" w:rsidRDefault="00A54E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A54ED3" w:rsidTr="00A54ED3">
        <w:trPr>
          <w:trHeight w:val="3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 w:rsidP="00A54ED3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D3" w:rsidRDefault="00A54ED3">
            <w:pPr>
              <w:spacing w:before="60" w:after="60" w:line="276" w:lineRule="auto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  <w:t>Ciobanu Romeo Cristian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A54ED3" w:rsidRDefault="00A54E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A54ED3" w:rsidTr="00A54ED3">
        <w:trPr>
          <w:trHeight w:val="3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 w:rsidP="00A54ED3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D3" w:rsidRDefault="00A54ED3">
            <w:pPr>
              <w:spacing w:before="60" w:after="60" w:line="276" w:lineRule="auto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  <w:t>Jude Aristotel Marius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54ED3" w:rsidRDefault="00A54E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54ED3" w:rsidTr="00A54ED3">
        <w:trPr>
          <w:trHeight w:val="3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 w:rsidP="00A54ED3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D3" w:rsidRDefault="00A54ED3">
            <w:pPr>
              <w:spacing w:before="60" w:after="60" w:line="276" w:lineRule="auto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  <w:t>Petrus Antonius Maria Jansen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A54ED3" w:rsidRDefault="00A54E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A54ED3" w:rsidTr="00A54ED3">
        <w:trPr>
          <w:trHeight w:val="5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 w:rsidP="00A54ED3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D3" w:rsidRDefault="00A54ED3">
            <w:pPr>
              <w:spacing w:before="60" w:after="60" w:line="276" w:lineRule="auto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  <w:t>Havrileţ Niculae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A54ED3" w:rsidTr="00A54ED3">
        <w:trPr>
          <w:trHeight w:val="5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 w:rsidP="00A54ED3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D3" w:rsidRDefault="00A54ED3">
            <w:pPr>
              <w:spacing w:before="60" w:after="60" w:line="276" w:lineRule="auto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  <w:t>Parpala Caius-Mihai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A54ED3" w:rsidTr="00A54ED3">
        <w:trPr>
          <w:trHeight w:val="5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 w:rsidP="00A54ED3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D3" w:rsidRDefault="00A54ED3">
            <w:pPr>
              <w:spacing w:before="60" w:after="60" w:line="276" w:lineRule="auto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  <w:t>Stan Olteanu Manuela Petronela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A54ED3" w:rsidTr="00A54ED3">
        <w:trPr>
          <w:trHeight w:val="5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 w:rsidP="00A54ED3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D3" w:rsidRDefault="00A54ED3">
            <w:pPr>
              <w:spacing w:before="60" w:after="60" w:line="276" w:lineRule="auto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  <w:t>Harabor Tudorel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A54ED3" w:rsidTr="00A54ED3">
        <w:trPr>
          <w:trHeight w:val="5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 w:rsidP="00A54ED3">
            <w:pPr>
              <w:pStyle w:val="ListParagraph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mbr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D3" w:rsidRDefault="00A54ED3">
            <w:pPr>
              <w:spacing w:before="60" w:after="60" w:line="276" w:lineRule="auto"/>
              <w:jc w:val="center"/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noProof/>
                <w:color w:val="000000"/>
                <w:sz w:val="24"/>
                <w:szCs w:val="24"/>
                <w:lang w:val="ro-RO"/>
              </w:rPr>
              <w:t>Cîmpeanu Nicolae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3" w:rsidRDefault="00A54E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</w:tbl>
    <w:p w:rsidR="00A54ED3" w:rsidRDefault="00A54ED3" w:rsidP="00A54ED3">
      <w:pPr>
        <w:jc w:val="both"/>
        <w:rPr>
          <w:rFonts w:asciiTheme="majorHAnsi" w:hAnsiTheme="majorHAnsi" w:cs="Arial"/>
          <w:i/>
          <w:sz w:val="24"/>
          <w:szCs w:val="24"/>
          <w:lang w:val="en-GB" w:eastAsia="ro-RO"/>
        </w:rPr>
      </w:pPr>
    </w:p>
    <w:p w:rsidR="00A54ED3" w:rsidRDefault="00A54ED3" w:rsidP="00A54ED3">
      <w:pPr>
        <w:jc w:val="both"/>
        <w:rPr>
          <w:rFonts w:asciiTheme="majorHAnsi" w:hAnsiTheme="majorHAnsi" w:cs="Arial"/>
          <w:i/>
          <w:sz w:val="24"/>
          <w:szCs w:val="24"/>
          <w:lang w:val="en-GB" w:eastAsia="ro-RO"/>
        </w:rPr>
      </w:pPr>
    </w:p>
    <w:p w:rsidR="00A54ED3" w:rsidRDefault="00A54ED3" w:rsidP="00A54ED3">
      <w:pPr>
        <w:jc w:val="both"/>
        <w:rPr>
          <w:rFonts w:asciiTheme="majorHAnsi" w:hAnsiTheme="majorHAnsi" w:cs="Arial"/>
          <w:i/>
          <w:sz w:val="24"/>
          <w:szCs w:val="24"/>
          <w:lang w:val="en-GB" w:eastAsia="ro-RO"/>
        </w:rPr>
      </w:pPr>
      <w:r>
        <w:rPr>
          <w:rFonts w:asciiTheme="majorHAnsi" w:hAnsiTheme="majorHAnsi" w:cs="Arial"/>
          <w:i/>
          <w:sz w:val="24"/>
          <w:szCs w:val="24"/>
          <w:lang w:val="en-GB" w:eastAsia="ro-RO"/>
        </w:rPr>
        <w:t xml:space="preserve">Note: </w:t>
      </w:r>
    </w:p>
    <w:p w:rsidR="00A54ED3" w:rsidRDefault="00A54ED3" w:rsidP="00A54ED3">
      <w:pPr>
        <w:jc w:val="both"/>
        <w:rPr>
          <w:rFonts w:asciiTheme="majorHAnsi" w:hAnsiTheme="majorHAnsi" w:cs="Arial"/>
          <w:i/>
          <w:sz w:val="24"/>
          <w:szCs w:val="24"/>
          <w:lang w:val="en-GB" w:eastAsia="ro-RO"/>
        </w:rPr>
      </w:pPr>
      <w:r>
        <w:rPr>
          <w:rFonts w:asciiTheme="majorHAnsi" w:hAnsiTheme="majorHAnsi" w:cs="Arial"/>
          <w:i/>
          <w:sz w:val="24"/>
          <w:szCs w:val="24"/>
          <w:lang w:val="en-GB" w:eastAsia="ro-RO"/>
        </w:rPr>
        <w:t xml:space="preserve">In case of the cumulative voting for electing, </w:t>
      </w:r>
      <w:r>
        <w:rPr>
          <w:rFonts w:ascii="Cambria" w:hAnsi="Cambria"/>
          <w:i/>
          <w:noProof/>
          <w:sz w:val="24"/>
          <w:szCs w:val="24"/>
          <w:lang w:val="en-GB"/>
        </w:rPr>
        <w:t>reconfirming and revoking</w:t>
      </w:r>
      <w:r>
        <w:rPr>
          <w:rFonts w:ascii="Cambria" w:hAnsi="Cambria"/>
          <w:b/>
          <w:noProof/>
          <w:sz w:val="24"/>
          <w:szCs w:val="24"/>
          <w:lang w:val="en-GB"/>
        </w:rPr>
        <w:t xml:space="preserve"> </w:t>
      </w:r>
      <w:r>
        <w:rPr>
          <w:rFonts w:asciiTheme="majorHAnsi" w:hAnsiTheme="majorHAnsi" w:cs="Arial"/>
          <w:i/>
          <w:sz w:val="24"/>
          <w:szCs w:val="24"/>
          <w:lang w:val="en-GB" w:eastAsia="ro-RO"/>
        </w:rPr>
        <w:t xml:space="preserve">members of the Board of Directors, the shareholder may cast all cumulated votes to one or more candidates. </w:t>
      </w:r>
    </w:p>
    <w:p w:rsidR="00A54ED3" w:rsidRDefault="00A54ED3" w:rsidP="00A54ED3">
      <w:pPr>
        <w:spacing w:before="240"/>
        <w:jc w:val="both"/>
        <w:rPr>
          <w:rFonts w:asciiTheme="majorHAnsi" w:hAnsiTheme="majorHAnsi" w:cs="Arial"/>
          <w:i/>
          <w:sz w:val="24"/>
          <w:szCs w:val="24"/>
          <w:lang w:val="en-GB" w:eastAsia="ro-RO"/>
        </w:rPr>
      </w:pPr>
      <w:r>
        <w:rPr>
          <w:rFonts w:asciiTheme="majorHAnsi" w:hAnsiTheme="majorHAnsi" w:cs="Arial"/>
          <w:i/>
          <w:sz w:val="24"/>
          <w:szCs w:val="24"/>
          <w:lang w:val="en-GB" w:eastAsia="ro-RO"/>
        </w:rPr>
        <w:t>The number of cumulated votes is equal to the number of shares held multiplied by 7 (the number of directors that are members of the Board of Directors).</w:t>
      </w:r>
    </w:p>
    <w:p w:rsidR="00A54ED3" w:rsidRDefault="00A54ED3" w:rsidP="00A54ED3">
      <w:pPr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:rsidR="00A54ED3" w:rsidRDefault="00A54ED3" w:rsidP="00A54ED3">
      <w:pPr>
        <w:jc w:val="both"/>
        <w:rPr>
          <w:rFonts w:asciiTheme="majorHAnsi" w:hAnsiTheme="majorHAnsi" w:cs="Arial"/>
          <w:noProof/>
          <w:sz w:val="24"/>
          <w:szCs w:val="24"/>
          <w:lang w:val="en-GB"/>
        </w:rPr>
      </w:pPr>
    </w:p>
    <w:p w:rsidR="00A54ED3" w:rsidRDefault="00A54ED3" w:rsidP="00A54ED3">
      <w:pPr>
        <w:jc w:val="both"/>
        <w:rPr>
          <w:rFonts w:asciiTheme="majorHAnsi" w:hAnsiTheme="majorHAnsi" w:cs="Arial"/>
          <w:noProof/>
          <w:sz w:val="24"/>
          <w:szCs w:val="24"/>
          <w:lang w:val="en-GB"/>
        </w:rPr>
      </w:pPr>
      <w:r>
        <w:rPr>
          <w:rFonts w:asciiTheme="majorHAnsi" w:hAnsiTheme="majorHAnsi" w:cs="Arial"/>
          <w:noProof/>
          <w:sz w:val="24"/>
          <w:szCs w:val="24"/>
          <w:lang w:val="en-GB"/>
        </w:rPr>
        <w:t xml:space="preserve">This voting ballot for the vote by correspondence is also valid for the </w:t>
      </w:r>
      <w:r>
        <w:rPr>
          <w:rFonts w:asciiTheme="majorHAnsi" w:hAnsiTheme="majorHAnsi" w:cs="Arial"/>
          <w:noProof/>
          <w:sz w:val="24"/>
          <w:szCs w:val="24"/>
          <w:u w:val="single"/>
          <w:lang w:val="en-GB"/>
        </w:rPr>
        <w:t xml:space="preserve">second meeting of the same OGMS on </w:t>
      </w:r>
      <w:r>
        <w:rPr>
          <w:rFonts w:asciiTheme="majorHAnsi" w:hAnsiTheme="majorHAnsi" w:cs="Arial"/>
          <w:b/>
          <w:noProof/>
          <w:sz w:val="24"/>
          <w:szCs w:val="24"/>
          <w:u w:val="single"/>
          <w:lang w:val="en-GB"/>
        </w:rPr>
        <w:t>June 27, 2019, 13:00</w:t>
      </w:r>
      <w:r>
        <w:rPr>
          <w:rFonts w:asciiTheme="majorHAnsi" w:hAnsiTheme="majorHAnsi" w:cs="Arial"/>
          <w:noProof/>
          <w:sz w:val="24"/>
          <w:szCs w:val="24"/>
          <w:u w:val="single"/>
          <w:lang w:val="en-GB"/>
        </w:rPr>
        <w:t xml:space="preserve"> </w:t>
      </w:r>
      <w:r>
        <w:rPr>
          <w:rFonts w:asciiTheme="majorHAnsi" w:hAnsiTheme="majorHAnsi" w:cs="Arial"/>
          <w:b/>
          <w:noProof/>
          <w:sz w:val="24"/>
          <w:szCs w:val="24"/>
          <w:u w:val="single"/>
          <w:lang w:val="en-GB"/>
        </w:rPr>
        <w:t>pm</w:t>
      </w:r>
      <w:r>
        <w:rPr>
          <w:rFonts w:asciiTheme="majorHAnsi" w:hAnsiTheme="majorHAnsi" w:cs="Arial"/>
          <w:noProof/>
          <w:sz w:val="24"/>
          <w:szCs w:val="24"/>
          <w:lang w:val="en-GB"/>
        </w:rPr>
        <w:t xml:space="preserve"> </w:t>
      </w:r>
      <w:r>
        <w:rPr>
          <w:rFonts w:asciiTheme="majorHAnsi" w:hAnsiTheme="majorHAnsi" w:cs="Arial"/>
          <w:noProof/>
          <w:sz w:val="24"/>
          <w:szCs w:val="24"/>
          <w:u w:val="single"/>
          <w:lang w:val="en-GB"/>
        </w:rPr>
        <w:t xml:space="preserve">(Romania time), </w:t>
      </w:r>
      <w:r>
        <w:rPr>
          <w:rFonts w:asciiTheme="majorHAnsi" w:hAnsiTheme="majorHAnsi" w:cs="Arial"/>
          <w:noProof/>
          <w:sz w:val="24"/>
          <w:szCs w:val="24"/>
          <w:lang w:val="en-GB"/>
        </w:rPr>
        <w:t xml:space="preserve">at the headquarters of Societatea Nationala de Gaze Naturale „ROMGAZ” – S.A., located in Medias, 4 Constantin Motas square, Sibiu county, Romania, the conference room, if the meeting does not meet the legal or statutory requirements for convening on </w:t>
      </w:r>
      <w:r>
        <w:rPr>
          <w:rFonts w:asciiTheme="majorHAnsi" w:hAnsiTheme="majorHAnsi" w:cs="Arial"/>
          <w:b/>
          <w:noProof/>
          <w:sz w:val="24"/>
          <w:szCs w:val="24"/>
          <w:lang w:val="en-GB"/>
        </w:rPr>
        <w:t>June 26, 2019, 13:00</w:t>
      </w:r>
      <w:r>
        <w:rPr>
          <w:rFonts w:asciiTheme="majorHAnsi" w:hAnsiTheme="majorHAnsi" w:cs="Arial"/>
          <w:noProof/>
          <w:sz w:val="24"/>
          <w:szCs w:val="24"/>
          <w:lang w:val="en-GB"/>
        </w:rPr>
        <w:t xml:space="preserve"> </w:t>
      </w:r>
      <w:r>
        <w:rPr>
          <w:rFonts w:asciiTheme="majorHAnsi" w:hAnsiTheme="majorHAnsi" w:cs="Arial"/>
          <w:b/>
          <w:noProof/>
          <w:sz w:val="24"/>
          <w:szCs w:val="24"/>
          <w:lang w:val="en-GB"/>
        </w:rPr>
        <w:t>pm</w:t>
      </w:r>
      <w:r>
        <w:rPr>
          <w:rFonts w:asciiTheme="majorHAnsi" w:hAnsiTheme="majorHAnsi" w:cs="Arial"/>
          <w:noProof/>
          <w:sz w:val="24"/>
          <w:szCs w:val="24"/>
          <w:lang w:val="en-GB"/>
        </w:rPr>
        <w:t xml:space="preserve"> (Romania time).</w:t>
      </w:r>
    </w:p>
    <w:p w:rsidR="00A54ED3" w:rsidRDefault="00A54ED3" w:rsidP="00A54ED3">
      <w:pPr>
        <w:jc w:val="both"/>
        <w:rPr>
          <w:rFonts w:asciiTheme="majorHAnsi" w:hAnsiTheme="majorHAnsi" w:cs="Arial"/>
          <w:sz w:val="24"/>
          <w:szCs w:val="24"/>
          <w:u w:val="single"/>
          <w:lang w:val="en-GB"/>
        </w:rPr>
      </w:pPr>
    </w:p>
    <w:p w:rsidR="00A54ED3" w:rsidRDefault="00A54ED3" w:rsidP="00A54ED3">
      <w:pPr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:rsidR="00A54ED3" w:rsidRDefault="00A54ED3" w:rsidP="00A54ED3">
      <w:p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Vote for item 1 on the agenda shall be exercised separately from other points on the agenda, voting through this bulletin, in order to ensure the secrecy of the vote. </w:t>
      </w:r>
    </w:p>
    <w:p w:rsidR="00A54ED3" w:rsidRDefault="00A54ED3" w:rsidP="00A54ED3">
      <w:pPr>
        <w:spacing w:before="24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:rsidR="00A54ED3" w:rsidRDefault="00A54ED3" w:rsidP="00A54ED3">
      <w:pPr>
        <w:spacing w:before="24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:rsidR="00A54ED3" w:rsidRDefault="00A54ED3" w:rsidP="00A54ED3">
      <w:pPr>
        <w:spacing w:before="24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The deadline for the registration of the voting ballots for the vote by correspondence at the Company is </w:t>
      </w:r>
      <w:r>
        <w:rPr>
          <w:rFonts w:asciiTheme="majorHAnsi" w:hAnsiTheme="majorHAnsi" w:cs="Arial"/>
          <w:b/>
          <w:sz w:val="24"/>
          <w:szCs w:val="24"/>
          <w:lang w:val="en-GB"/>
        </w:rPr>
        <w:t xml:space="preserve">June 25, 2019, 11:00 am </w:t>
      </w:r>
      <w:r>
        <w:rPr>
          <w:rFonts w:asciiTheme="majorHAnsi" w:hAnsiTheme="majorHAnsi" w:cs="Arial"/>
          <w:sz w:val="24"/>
          <w:szCs w:val="24"/>
          <w:lang w:val="en-GB"/>
        </w:rPr>
        <w:t>(Romania time).</w:t>
      </w:r>
    </w:p>
    <w:p w:rsidR="00195A71" w:rsidRPr="006479A4" w:rsidRDefault="00195A71" w:rsidP="00195A71">
      <w:pPr>
        <w:rPr>
          <w:rFonts w:asciiTheme="majorHAnsi" w:hAnsiTheme="majorHAnsi"/>
          <w:sz w:val="24"/>
          <w:szCs w:val="24"/>
          <w:lang w:val="en-GB"/>
        </w:rPr>
      </w:pPr>
    </w:p>
    <w:p w:rsidR="00195A71" w:rsidRPr="006479A4" w:rsidRDefault="00195A71" w:rsidP="00195A71">
      <w:pPr>
        <w:rPr>
          <w:rFonts w:asciiTheme="majorHAnsi" w:hAnsiTheme="majorHAnsi"/>
          <w:sz w:val="24"/>
          <w:szCs w:val="24"/>
          <w:lang w:val="en-GB"/>
        </w:rPr>
      </w:pPr>
    </w:p>
    <w:p w:rsidR="00195A71" w:rsidRPr="006479A4" w:rsidRDefault="00195A71" w:rsidP="00195A71">
      <w:pPr>
        <w:rPr>
          <w:rFonts w:asciiTheme="majorHAnsi" w:hAnsiTheme="majorHAnsi"/>
          <w:sz w:val="24"/>
          <w:szCs w:val="24"/>
          <w:lang w:val="en-GB"/>
        </w:rPr>
      </w:pPr>
    </w:p>
    <w:p w:rsidR="00195A71" w:rsidRPr="006479A4" w:rsidRDefault="00195A71" w:rsidP="00195A71">
      <w:pPr>
        <w:rPr>
          <w:rFonts w:asciiTheme="majorHAnsi" w:hAnsiTheme="majorHAnsi"/>
          <w:sz w:val="24"/>
          <w:szCs w:val="24"/>
          <w:lang w:val="en-GB"/>
        </w:rPr>
      </w:pPr>
    </w:p>
    <w:p w:rsidR="00A54ED3" w:rsidRDefault="00A54ED3" w:rsidP="00195A71">
      <w:pPr>
        <w:rPr>
          <w:rFonts w:asciiTheme="majorHAnsi" w:hAnsiTheme="majorHAnsi" w:cs="Arial"/>
          <w:sz w:val="24"/>
          <w:szCs w:val="24"/>
          <w:lang w:val="en-GB"/>
        </w:rPr>
      </w:pPr>
    </w:p>
    <w:p w:rsidR="00A54ED3" w:rsidRDefault="00A54ED3" w:rsidP="00195A71">
      <w:pPr>
        <w:rPr>
          <w:rFonts w:asciiTheme="majorHAnsi" w:hAnsiTheme="majorHAnsi" w:cs="Arial"/>
          <w:sz w:val="24"/>
          <w:szCs w:val="24"/>
          <w:lang w:val="en-GB"/>
        </w:rPr>
      </w:pPr>
    </w:p>
    <w:p w:rsidR="00A54ED3" w:rsidRDefault="00A54ED3" w:rsidP="00195A71">
      <w:pPr>
        <w:rPr>
          <w:rFonts w:asciiTheme="majorHAnsi" w:hAnsiTheme="majorHAnsi" w:cs="Arial"/>
          <w:sz w:val="24"/>
          <w:szCs w:val="24"/>
          <w:lang w:val="en-GB"/>
        </w:rPr>
      </w:pPr>
    </w:p>
    <w:p w:rsidR="00A54ED3" w:rsidRDefault="00A54ED3" w:rsidP="00195A71">
      <w:pPr>
        <w:rPr>
          <w:rFonts w:asciiTheme="majorHAnsi" w:hAnsiTheme="majorHAnsi" w:cs="Arial"/>
          <w:sz w:val="24"/>
          <w:szCs w:val="24"/>
          <w:lang w:val="en-GB"/>
        </w:rPr>
      </w:pPr>
    </w:p>
    <w:p w:rsidR="00195A71" w:rsidRPr="006479A4" w:rsidRDefault="00195A71" w:rsidP="00195A71">
      <w:pPr>
        <w:rPr>
          <w:rFonts w:asciiTheme="majorHAnsi" w:hAnsiTheme="majorHAnsi"/>
          <w:sz w:val="24"/>
          <w:szCs w:val="24"/>
          <w:lang w:val="en-GB"/>
        </w:rPr>
      </w:pPr>
      <w:r w:rsidRPr="006479A4">
        <w:rPr>
          <w:rFonts w:asciiTheme="majorHAnsi" w:hAnsiTheme="majorHAnsi" w:cs="Arial"/>
          <w:sz w:val="24"/>
          <w:szCs w:val="24"/>
          <w:lang w:val="en-GB"/>
        </w:rPr>
        <w:t>Date of the voting ballot for the vote by correspondence</w:t>
      </w:r>
      <w:r w:rsidRPr="006479A4">
        <w:rPr>
          <w:rFonts w:asciiTheme="majorHAnsi" w:hAnsiTheme="majorHAnsi"/>
          <w:sz w:val="24"/>
          <w:szCs w:val="24"/>
          <w:lang w:val="en-GB"/>
        </w:rPr>
        <w:t>: [__________________________]</w:t>
      </w:r>
    </w:p>
    <w:p w:rsidR="00195A71" w:rsidRPr="006479A4" w:rsidRDefault="00195A71" w:rsidP="00195A71">
      <w:pPr>
        <w:rPr>
          <w:rFonts w:asciiTheme="majorHAnsi" w:hAnsiTheme="majorHAnsi"/>
          <w:sz w:val="24"/>
          <w:szCs w:val="24"/>
          <w:lang w:val="en-GB"/>
        </w:rPr>
      </w:pPr>
    </w:p>
    <w:p w:rsidR="00195A71" w:rsidRPr="006479A4" w:rsidRDefault="00195A71" w:rsidP="00195A71">
      <w:pPr>
        <w:rPr>
          <w:rFonts w:asciiTheme="majorHAnsi" w:hAnsiTheme="majorHAnsi"/>
          <w:b/>
          <w:sz w:val="24"/>
          <w:szCs w:val="24"/>
          <w:lang w:val="en-GB"/>
        </w:rPr>
      </w:pPr>
      <w:r w:rsidRPr="006479A4">
        <w:rPr>
          <w:rFonts w:asciiTheme="majorHAnsi" w:hAnsiTheme="majorHAnsi"/>
          <w:sz w:val="24"/>
          <w:szCs w:val="24"/>
          <w:lang w:val="en-GB"/>
        </w:rPr>
        <w:t>Legal name of the legal person shareholder: [_____________________________________________]</w:t>
      </w:r>
      <w:r w:rsidRPr="006479A4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</w:p>
    <w:p w:rsidR="00195A71" w:rsidRPr="006479A4" w:rsidRDefault="00195A71" w:rsidP="00195A71">
      <w:pPr>
        <w:jc w:val="both"/>
        <w:rPr>
          <w:rFonts w:asciiTheme="majorHAnsi" w:hAnsiTheme="majorHAnsi"/>
          <w:sz w:val="24"/>
          <w:szCs w:val="24"/>
          <w:lang w:val="en-GB"/>
        </w:rPr>
      </w:pPr>
    </w:p>
    <w:p w:rsidR="00195A71" w:rsidRPr="006479A4" w:rsidRDefault="00195A71" w:rsidP="00195A71">
      <w:pPr>
        <w:jc w:val="both"/>
        <w:rPr>
          <w:rFonts w:asciiTheme="majorHAnsi" w:hAnsiTheme="majorHAnsi"/>
          <w:sz w:val="24"/>
          <w:szCs w:val="24"/>
          <w:lang w:val="en-GB"/>
        </w:rPr>
      </w:pPr>
      <w:r w:rsidRPr="006479A4">
        <w:rPr>
          <w:rFonts w:asciiTheme="majorHAnsi" w:hAnsiTheme="majorHAnsi"/>
          <w:sz w:val="24"/>
          <w:szCs w:val="24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6479A4" w:rsidRDefault="00195A71" w:rsidP="00195A71">
      <w:pPr>
        <w:rPr>
          <w:rFonts w:asciiTheme="majorHAnsi" w:hAnsiTheme="majorHAnsi"/>
          <w:sz w:val="24"/>
          <w:szCs w:val="24"/>
          <w:lang w:val="en-GB"/>
        </w:rPr>
      </w:pPr>
    </w:p>
    <w:p w:rsidR="007F5B80" w:rsidRPr="006479A4" w:rsidRDefault="00195A71">
      <w:pPr>
        <w:rPr>
          <w:rFonts w:asciiTheme="majorHAnsi" w:hAnsiTheme="majorHAnsi" w:cs="Arial"/>
          <w:sz w:val="24"/>
          <w:szCs w:val="24"/>
          <w:lang w:val="en-GB"/>
        </w:rPr>
      </w:pPr>
      <w:r w:rsidRPr="006479A4">
        <w:rPr>
          <w:rFonts w:asciiTheme="majorHAnsi" w:hAnsiTheme="majorHAnsi"/>
          <w:sz w:val="24"/>
          <w:szCs w:val="24"/>
          <w:lang w:val="en-GB"/>
        </w:rPr>
        <w:t>Signature: [________</w:t>
      </w:r>
      <w:r w:rsidR="00AB03F4" w:rsidRPr="006479A4">
        <w:rPr>
          <w:rFonts w:asciiTheme="majorHAnsi" w:hAnsiTheme="majorHAnsi"/>
          <w:sz w:val="24"/>
          <w:szCs w:val="24"/>
          <w:lang w:val="en-GB"/>
        </w:rPr>
        <w:t>__________________________]   (</w:t>
      </w:r>
      <w:r w:rsidRPr="006479A4">
        <w:rPr>
          <w:rFonts w:asciiTheme="majorHAnsi" w:hAnsiTheme="majorHAnsi"/>
          <w:sz w:val="24"/>
          <w:szCs w:val="24"/>
          <w:lang w:val="en-GB"/>
        </w:rPr>
        <w:t xml:space="preserve">to be filled in with the signature of the legal representative of the legal person </w:t>
      </w:r>
      <w:r w:rsidR="007C3A6B" w:rsidRPr="006479A4">
        <w:rPr>
          <w:rFonts w:asciiTheme="majorHAnsi" w:hAnsiTheme="majorHAnsi"/>
          <w:sz w:val="24"/>
          <w:szCs w:val="24"/>
          <w:lang w:val="en-GB"/>
        </w:rPr>
        <w:t>shareholder and to be stamped)</w:t>
      </w:r>
    </w:p>
    <w:sectPr w:rsidR="007F5B80" w:rsidRPr="006479A4" w:rsidSect="00811000">
      <w:footerReference w:type="even" r:id="rId7"/>
      <w:footerReference w:type="default" r:id="rId8"/>
      <w:pgSz w:w="11907" w:h="16840" w:code="9"/>
      <w:pgMar w:top="1134" w:right="837" w:bottom="63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08A" w:rsidRDefault="003D008A">
      <w:r>
        <w:separator/>
      </w:r>
    </w:p>
  </w:endnote>
  <w:endnote w:type="continuationSeparator" w:id="0">
    <w:p w:rsidR="003D008A" w:rsidRDefault="003D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10CC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08A" w:rsidRDefault="003D008A">
      <w:r>
        <w:separator/>
      </w:r>
    </w:p>
  </w:footnote>
  <w:footnote w:type="continuationSeparator" w:id="0">
    <w:p w:rsidR="003D008A" w:rsidRDefault="003D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0465"/>
    <w:multiLevelType w:val="hybridMultilevel"/>
    <w:tmpl w:val="A56239D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13F7D"/>
    <w:rsid w:val="00071D61"/>
    <w:rsid w:val="000B10CC"/>
    <w:rsid w:val="000F2169"/>
    <w:rsid w:val="00104949"/>
    <w:rsid w:val="00195A71"/>
    <w:rsid w:val="001E7E71"/>
    <w:rsid w:val="00234F31"/>
    <w:rsid w:val="00246AB4"/>
    <w:rsid w:val="00276F5B"/>
    <w:rsid w:val="0031417F"/>
    <w:rsid w:val="00324FA0"/>
    <w:rsid w:val="0032588E"/>
    <w:rsid w:val="00363DB5"/>
    <w:rsid w:val="003662C0"/>
    <w:rsid w:val="00380E48"/>
    <w:rsid w:val="003D008A"/>
    <w:rsid w:val="003D1E9E"/>
    <w:rsid w:val="003F2E6D"/>
    <w:rsid w:val="00463BD4"/>
    <w:rsid w:val="0046496A"/>
    <w:rsid w:val="004D2B9D"/>
    <w:rsid w:val="0057133A"/>
    <w:rsid w:val="005846BD"/>
    <w:rsid w:val="005C651D"/>
    <w:rsid w:val="006479A4"/>
    <w:rsid w:val="0074661B"/>
    <w:rsid w:val="007C3A6B"/>
    <w:rsid w:val="007D0E38"/>
    <w:rsid w:val="007F5B80"/>
    <w:rsid w:val="00811000"/>
    <w:rsid w:val="0083537C"/>
    <w:rsid w:val="00892373"/>
    <w:rsid w:val="008A1124"/>
    <w:rsid w:val="008E6468"/>
    <w:rsid w:val="009019CB"/>
    <w:rsid w:val="00906515"/>
    <w:rsid w:val="00993BDE"/>
    <w:rsid w:val="00A26AC5"/>
    <w:rsid w:val="00A54ED3"/>
    <w:rsid w:val="00A81312"/>
    <w:rsid w:val="00AB03F4"/>
    <w:rsid w:val="00AC78A7"/>
    <w:rsid w:val="00B60748"/>
    <w:rsid w:val="00BB77DA"/>
    <w:rsid w:val="00C45F25"/>
    <w:rsid w:val="00CC3F89"/>
    <w:rsid w:val="00E62C63"/>
    <w:rsid w:val="00F76094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D7E74-08EA-4B74-8E21-512D1AB8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locked/>
    <w:rsid w:val="009019C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13</cp:revision>
  <dcterms:created xsi:type="dcterms:W3CDTF">2018-06-22T12:33:00Z</dcterms:created>
  <dcterms:modified xsi:type="dcterms:W3CDTF">2019-06-06T10:35:00Z</dcterms:modified>
</cp:coreProperties>
</file>