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8" w:rsidRPr="00D37D22" w:rsidRDefault="00E21CE8" w:rsidP="008D7BA3">
      <w:pPr>
        <w:autoSpaceDE w:val="0"/>
        <w:autoSpaceDN w:val="0"/>
        <w:adjustRightInd w:val="0"/>
        <w:jc w:val="center"/>
        <w:rPr>
          <w:rFonts w:asciiTheme="majorHAnsi" w:hAnsiTheme="majorHAnsi" w:cs="Arial"/>
          <w:b/>
          <w:sz w:val="22"/>
          <w:szCs w:val="22"/>
          <w:lang w:val="en-GB"/>
        </w:rPr>
      </w:pPr>
      <w:r w:rsidRPr="00D37D22">
        <w:rPr>
          <w:rFonts w:asciiTheme="majorHAnsi" w:hAnsiTheme="majorHAnsi" w:cs="Arial"/>
          <w:b/>
          <w:sz w:val="22"/>
          <w:szCs w:val="22"/>
          <w:lang w:val="en-GB"/>
        </w:rPr>
        <w:t>SPECIAL POWER OF ATTORNEY</w:t>
      </w:r>
    </w:p>
    <w:p w:rsidR="00E21CE8" w:rsidRPr="00D37D22" w:rsidRDefault="00E21CE8" w:rsidP="008D7BA3">
      <w:pPr>
        <w:autoSpaceDE w:val="0"/>
        <w:autoSpaceDN w:val="0"/>
        <w:adjustRightInd w:val="0"/>
        <w:jc w:val="center"/>
        <w:rPr>
          <w:rFonts w:asciiTheme="majorHAnsi" w:hAnsiTheme="majorHAnsi" w:cs="Arial"/>
          <w:b/>
          <w:sz w:val="22"/>
          <w:szCs w:val="22"/>
          <w:lang w:val="en-GB"/>
        </w:rPr>
      </w:pPr>
      <w:r w:rsidRPr="00D37D22">
        <w:rPr>
          <w:rFonts w:asciiTheme="majorHAnsi" w:hAnsiTheme="majorHAnsi" w:cs="Arial"/>
          <w:b/>
          <w:sz w:val="22"/>
          <w:szCs w:val="22"/>
          <w:lang w:val="en-GB"/>
        </w:rPr>
        <w:t>FOR INDIVIDUAL SHAREHOLDERS</w:t>
      </w:r>
    </w:p>
    <w:p w:rsidR="002A6817" w:rsidRPr="00D37D22" w:rsidRDefault="002A6817" w:rsidP="008D7BA3">
      <w:pPr>
        <w:autoSpaceDE w:val="0"/>
        <w:autoSpaceDN w:val="0"/>
        <w:adjustRightInd w:val="0"/>
        <w:jc w:val="center"/>
        <w:rPr>
          <w:rFonts w:asciiTheme="majorHAnsi" w:hAnsiTheme="majorHAnsi" w:cs="Arial"/>
          <w:sz w:val="22"/>
          <w:szCs w:val="22"/>
          <w:lang w:val="en-GB"/>
        </w:rPr>
      </w:pPr>
    </w:p>
    <w:p w:rsidR="00E21CE8" w:rsidRPr="00D37D22" w:rsidRDefault="00E21CE8" w:rsidP="008D7BA3">
      <w:pPr>
        <w:autoSpaceDE w:val="0"/>
        <w:autoSpaceDN w:val="0"/>
        <w:adjustRightInd w:val="0"/>
        <w:jc w:val="center"/>
        <w:rPr>
          <w:rFonts w:asciiTheme="majorHAnsi" w:hAnsiTheme="majorHAnsi" w:cs="Arial"/>
          <w:sz w:val="22"/>
          <w:szCs w:val="22"/>
          <w:lang w:val="en-GB"/>
        </w:rPr>
      </w:pPr>
      <w:proofErr w:type="gramStart"/>
      <w:r w:rsidRPr="00D37D22">
        <w:rPr>
          <w:rFonts w:asciiTheme="majorHAnsi" w:hAnsiTheme="majorHAnsi" w:cs="Arial"/>
          <w:sz w:val="22"/>
          <w:szCs w:val="22"/>
          <w:lang w:val="en-GB"/>
        </w:rPr>
        <w:t>for</w:t>
      </w:r>
      <w:proofErr w:type="gramEnd"/>
      <w:r w:rsidRPr="00D37D22">
        <w:rPr>
          <w:rFonts w:asciiTheme="majorHAnsi" w:hAnsiTheme="majorHAnsi" w:cs="Arial"/>
          <w:sz w:val="22"/>
          <w:szCs w:val="22"/>
          <w:lang w:val="en-GB"/>
        </w:rPr>
        <w:t xml:space="preserve">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rdinary</w:t>
      </w:r>
      <w:r w:rsidRPr="00D37D22">
        <w:rPr>
          <w:rFonts w:asciiTheme="majorHAnsi" w:hAnsiTheme="majorHAnsi" w:cs="Arial"/>
          <w:sz w:val="22"/>
          <w:szCs w:val="22"/>
          <w:lang w:val="en-GB"/>
        </w:rPr>
        <w:t xml:space="preserve"> General Meeting of Shareholders of</w:t>
      </w:r>
    </w:p>
    <w:p w:rsidR="00E21CE8" w:rsidRPr="00D37D22" w:rsidRDefault="00E21CE8" w:rsidP="008D7BA3">
      <w:pPr>
        <w:autoSpaceDE w:val="0"/>
        <w:autoSpaceDN w:val="0"/>
        <w:adjustRightInd w:val="0"/>
        <w:jc w:val="center"/>
        <w:rPr>
          <w:rFonts w:asciiTheme="majorHAnsi" w:hAnsiTheme="majorHAnsi" w:cs="Arial"/>
          <w:sz w:val="22"/>
          <w:szCs w:val="22"/>
          <w:lang w:val="en-GB"/>
        </w:rPr>
      </w:pPr>
      <w:r w:rsidRPr="00D37D22">
        <w:rPr>
          <w:rFonts w:asciiTheme="majorHAnsi" w:hAnsiTheme="majorHAnsi" w:cs="Arial"/>
          <w:sz w:val="22"/>
          <w:szCs w:val="22"/>
          <w:lang w:val="en-GB"/>
        </w:rPr>
        <w:t>S.N.G.N. “ROMGAZ” – S.A.</w:t>
      </w:r>
      <w:r w:rsidR="00C91819"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o</w:t>
      </w:r>
      <w:r w:rsidR="00FB323C" w:rsidRPr="00D37D22">
        <w:rPr>
          <w:rFonts w:asciiTheme="majorHAnsi" w:hAnsiTheme="majorHAnsi" w:cs="Arial"/>
          <w:sz w:val="22"/>
          <w:szCs w:val="22"/>
          <w:lang w:val="en-GB"/>
        </w:rPr>
        <w:t>n</w:t>
      </w:r>
      <w:r w:rsidRPr="00D37D22">
        <w:rPr>
          <w:rFonts w:asciiTheme="majorHAnsi" w:hAnsiTheme="majorHAnsi" w:cs="Arial"/>
          <w:sz w:val="22"/>
          <w:szCs w:val="22"/>
          <w:lang w:val="en-GB"/>
        </w:rPr>
        <w:t xml:space="preserve"> </w:t>
      </w:r>
      <w:r w:rsidR="00C97EA8">
        <w:rPr>
          <w:rFonts w:ascii="Cambria" w:hAnsi="Cambria" w:cs="Arial"/>
          <w:sz w:val="22"/>
          <w:szCs w:val="22"/>
          <w:lang w:val="en-GB"/>
        </w:rPr>
        <w:t>April 25/2</w:t>
      </w:r>
      <w:r w:rsidR="003C618A" w:rsidRPr="00D37D22">
        <w:rPr>
          <w:rFonts w:ascii="Cambria" w:hAnsi="Cambria" w:cs="Arial"/>
          <w:sz w:val="22"/>
          <w:szCs w:val="22"/>
          <w:lang w:val="en-GB"/>
        </w:rPr>
        <w:t>6, 201</w:t>
      </w:r>
      <w:r w:rsidR="00C97EA8">
        <w:rPr>
          <w:rFonts w:ascii="Cambria" w:hAnsi="Cambria" w:cs="Arial"/>
          <w:sz w:val="22"/>
          <w:szCs w:val="22"/>
          <w:lang w:val="en-GB"/>
        </w:rPr>
        <w:t>7</w:t>
      </w:r>
    </w:p>
    <w:p w:rsidR="00E73620" w:rsidRPr="00D37D22" w:rsidRDefault="00E73620" w:rsidP="008D7BA3">
      <w:pPr>
        <w:autoSpaceDE w:val="0"/>
        <w:autoSpaceDN w:val="0"/>
        <w:adjustRightInd w:val="0"/>
        <w:jc w:val="both"/>
        <w:rPr>
          <w:rFonts w:asciiTheme="majorHAnsi" w:hAnsiTheme="majorHAnsi" w:cs="Arial"/>
          <w:sz w:val="22"/>
          <w:szCs w:val="22"/>
          <w:lang w:val="en-GB"/>
        </w:rPr>
      </w:pPr>
    </w:p>
    <w:p w:rsidR="00E21CE8" w:rsidRPr="00D37D22" w:rsidRDefault="003C618A" w:rsidP="008D7BA3">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 xml:space="preserve">I, </w:t>
      </w:r>
      <w:r w:rsidR="00E21CE8" w:rsidRPr="00D37D22">
        <w:rPr>
          <w:rFonts w:asciiTheme="majorHAnsi" w:hAnsiTheme="majorHAnsi" w:cs="Arial"/>
          <w:sz w:val="22"/>
          <w:szCs w:val="22"/>
          <w:lang w:val="en-GB"/>
        </w:rPr>
        <w:t>the undersigned, [________________________</w:t>
      </w:r>
      <w:r w:rsidR="00C91819" w:rsidRPr="00D37D22">
        <w:rPr>
          <w:rFonts w:asciiTheme="majorHAnsi" w:hAnsiTheme="majorHAnsi" w:cs="Arial"/>
          <w:sz w:val="22"/>
          <w:szCs w:val="22"/>
          <w:lang w:val="en-GB"/>
        </w:rPr>
        <w:t>_______</w:t>
      </w:r>
      <w:r w:rsidR="00E21CE8" w:rsidRPr="00D37D22">
        <w:rPr>
          <w:rFonts w:asciiTheme="majorHAnsi" w:hAnsiTheme="majorHAnsi" w:cs="Arial"/>
          <w:sz w:val="22"/>
          <w:szCs w:val="22"/>
          <w:lang w:val="en-GB"/>
        </w:rPr>
        <w:t>],</w:t>
      </w:r>
      <w:r w:rsidR="00FB323C" w:rsidRPr="00D37D22">
        <w:rPr>
          <w:rFonts w:asciiTheme="majorHAnsi" w:hAnsiTheme="majorHAnsi" w:cs="Arial"/>
          <w:sz w:val="22"/>
          <w:szCs w:val="22"/>
          <w:lang w:val="en-GB"/>
        </w:rPr>
        <w:t xml:space="preserve"> </w:t>
      </w:r>
      <w:r w:rsidR="00E21CE8" w:rsidRPr="00D37D22">
        <w:rPr>
          <w:rFonts w:asciiTheme="majorHAnsi" w:hAnsiTheme="majorHAnsi" w:cs="Arial"/>
          <w:sz w:val="22"/>
          <w:szCs w:val="22"/>
          <w:lang w:val="en-GB"/>
        </w:rPr>
        <w:t>(to be filled in with the first and last name of the individual shareholder),</w:t>
      </w:r>
      <w:r w:rsidR="00D37D22">
        <w:rPr>
          <w:rFonts w:asciiTheme="majorHAnsi" w:hAnsiTheme="majorHAnsi" w:cs="Arial"/>
          <w:sz w:val="22"/>
          <w:szCs w:val="22"/>
          <w:lang w:val="en-GB"/>
        </w:rPr>
        <w:t xml:space="preserve"> identified with identity card/</w:t>
      </w:r>
      <w:r w:rsidR="00E21CE8" w:rsidRPr="00D37D22">
        <w:rPr>
          <w:rFonts w:asciiTheme="majorHAnsi" w:hAnsiTheme="majorHAnsi" w:cs="Arial"/>
          <w:sz w:val="22"/>
          <w:szCs w:val="22"/>
          <w:lang w:val="en-GB"/>
        </w:rPr>
        <w:t>passport series [____], no. [____</w:t>
      </w:r>
      <w:r w:rsidR="00C91819" w:rsidRPr="00D37D22">
        <w:rPr>
          <w:rFonts w:asciiTheme="majorHAnsi" w:hAnsiTheme="majorHAnsi" w:cs="Arial"/>
          <w:sz w:val="22"/>
          <w:szCs w:val="22"/>
          <w:lang w:val="en-GB"/>
        </w:rPr>
        <w:t>____________</w:t>
      </w:r>
      <w:r w:rsidR="00E21CE8" w:rsidRPr="00D37D22">
        <w:rPr>
          <w:rFonts w:asciiTheme="majorHAnsi" w:hAnsiTheme="majorHAnsi" w:cs="Arial"/>
          <w:sz w:val="22"/>
          <w:szCs w:val="22"/>
          <w:lang w:val="en-GB"/>
        </w:rPr>
        <w:t>], issued by [____], on [____</w:t>
      </w:r>
      <w:r w:rsidR="00C91819" w:rsidRPr="00D37D22">
        <w:rPr>
          <w:rFonts w:asciiTheme="majorHAnsi" w:hAnsiTheme="majorHAnsi" w:cs="Arial"/>
          <w:sz w:val="22"/>
          <w:szCs w:val="22"/>
          <w:lang w:val="en-GB"/>
        </w:rPr>
        <w:t>___________</w:t>
      </w:r>
      <w:r w:rsidR="00E21CE8" w:rsidRPr="00D37D22">
        <w:rPr>
          <w:rFonts w:asciiTheme="majorHAnsi" w:hAnsiTheme="majorHAnsi" w:cs="Arial"/>
          <w:sz w:val="22"/>
          <w:szCs w:val="22"/>
          <w:lang w:val="en-GB"/>
        </w:rPr>
        <w:t>], personal identification number [________________________], domiciled in [________________________</w:t>
      </w:r>
      <w:r w:rsidR="00C91819" w:rsidRPr="00D37D22">
        <w:rPr>
          <w:rFonts w:asciiTheme="majorHAnsi" w:hAnsiTheme="majorHAnsi" w:cs="Arial"/>
          <w:sz w:val="22"/>
          <w:szCs w:val="22"/>
          <w:lang w:val="en-GB"/>
        </w:rPr>
        <w:t>___________________________</w:t>
      </w:r>
      <w:r w:rsidR="00E21CE8" w:rsidRPr="00D37D22">
        <w:rPr>
          <w:rFonts w:asciiTheme="majorHAnsi" w:hAnsiTheme="majorHAnsi" w:cs="Arial"/>
          <w:sz w:val="22"/>
          <w:szCs w:val="22"/>
          <w:lang w:val="en-GB"/>
        </w:rPr>
        <w:t xml:space="preserve">], </w:t>
      </w:r>
    </w:p>
    <w:p w:rsidR="00E21CE8" w:rsidRPr="00D37D22" w:rsidRDefault="00E21CE8" w:rsidP="0055599D">
      <w:pPr>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 xml:space="preserve">shareholder on the Reference Date, i.e. </w:t>
      </w:r>
      <w:r w:rsidR="00D17EE1">
        <w:rPr>
          <w:rFonts w:ascii="Cambria" w:hAnsi="Cambria" w:cs="Arial"/>
          <w:sz w:val="22"/>
          <w:szCs w:val="22"/>
          <w:lang w:val="en-GB"/>
        </w:rPr>
        <w:t>April 14</w:t>
      </w:r>
      <w:r w:rsidR="003C618A" w:rsidRPr="00D37D22">
        <w:rPr>
          <w:rFonts w:ascii="Cambria" w:hAnsi="Cambria" w:cs="Arial"/>
          <w:sz w:val="22"/>
          <w:szCs w:val="22"/>
          <w:lang w:val="en-GB"/>
        </w:rPr>
        <w:t>, 201</w:t>
      </w:r>
      <w:r w:rsidR="00C97EA8">
        <w:rPr>
          <w:rFonts w:ascii="Cambria" w:hAnsi="Cambria" w:cs="Arial"/>
          <w:sz w:val="22"/>
          <w:szCs w:val="22"/>
          <w:lang w:val="en-GB"/>
        </w:rPr>
        <w:t>7</w:t>
      </w:r>
      <w:r w:rsidRPr="00D37D22">
        <w:rPr>
          <w:rFonts w:asciiTheme="majorHAnsi" w:hAnsiTheme="majorHAnsi" w:cs="Arial"/>
          <w:sz w:val="22"/>
          <w:szCs w:val="22"/>
          <w:lang w:val="en-GB"/>
        </w:rPr>
        <w:t>, of S.N.G.N. “ROMGAZ” - S.A., company managed under a</w:t>
      </w:r>
      <w:r w:rsidR="00A2240A" w:rsidRPr="00D37D22">
        <w:rPr>
          <w:rFonts w:asciiTheme="majorHAnsi" w:hAnsiTheme="majorHAnsi" w:cs="Arial"/>
          <w:sz w:val="22"/>
          <w:szCs w:val="22"/>
          <w:lang w:val="en-GB"/>
        </w:rPr>
        <w:t>n</w:t>
      </w:r>
      <w:r w:rsidRPr="00D37D22">
        <w:rPr>
          <w:rFonts w:asciiTheme="majorHAnsi" w:hAnsiTheme="majorHAnsi" w:cs="Arial"/>
          <w:sz w:val="22"/>
          <w:szCs w:val="22"/>
          <w:lang w:val="en-GB"/>
        </w:rPr>
        <w:t xml:space="preserve"> one-tier syst</w:t>
      </w:r>
      <w:r w:rsidR="00C679C7" w:rsidRPr="00D37D22">
        <w:rPr>
          <w:rFonts w:asciiTheme="majorHAnsi" w:hAnsiTheme="majorHAnsi" w:cs="Arial"/>
          <w:sz w:val="22"/>
          <w:szCs w:val="22"/>
          <w:lang w:val="en-GB"/>
        </w:rPr>
        <w:t>em, incorporated and operating</w:t>
      </w:r>
      <w:r w:rsidRPr="00D37D22">
        <w:rPr>
          <w:rFonts w:asciiTheme="majorHAnsi" w:hAnsiTheme="majorHAnsi" w:cs="Arial"/>
          <w:sz w:val="22"/>
          <w:szCs w:val="22"/>
          <w:lang w:val="en-GB"/>
        </w:rPr>
        <w:t xml:space="preserve"> under the laws of Romania, registered with the Trade Register Office attached to</w:t>
      </w:r>
      <w:r w:rsidR="00511F9B" w:rsidRPr="00D37D22">
        <w:rPr>
          <w:rFonts w:asciiTheme="majorHAnsi" w:hAnsiTheme="majorHAnsi" w:cs="Arial"/>
          <w:sz w:val="22"/>
          <w:szCs w:val="22"/>
          <w:lang w:val="en-GB"/>
        </w:rPr>
        <w:t xml:space="preserve"> </w:t>
      </w:r>
      <w:r w:rsidR="00E0725D" w:rsidRPr="00D37D22">
        <w:rPr>
          <w:rFonts w:asciiTheme="majorHAnsi" w:hAnsiTheme="majorHAnsi" w:cs="Arial"/>
          <w:sz w:val="22"/>
          <w:szCs w:val="22"/>
          <w:lang w:val="en-GB"/>
        </w:rPr>
        <w:t xml:space="preserve">Sibiu </w:t>
      </w:r>
      <w:r w:rsidRPr="00D37D22">
        <w:rPr>
          <w:rFonts w:asciiTheme="majorHAnsi" w:hAnsiTheme="majorHAnsi" w:cs="Arial"/>
          <w:sz w:val="22"/>
          <w:szCs w:val="22"/>
          <w:lang w:val="en-GB"/>
        </w:rPr>
        <w:t>Law Court</w:t>
      </w:r>
      <w:r w:rsidR="00E0725D"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 xml:space="preserve">under number J32/392/2001, fiscal code RO 14056826, having its registered office at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E0725D"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Sibiu</w:t>
      </w:r>
      <w:r w:rsidR="00E0725D" w:rsidRPr="00D37D22">
        <w:rPr>
          <w:rFonts w:asciiTheme="majorHAnsi" w:hAnsiTheme="majorHAnsi" w:cs="Arial"/>
          <w:sz w:val="22"/>
          <w:szCs w:val="22"/>
          <w:lang w:val="en-GB"/>
        </w:rPr>
        <w:t xml:space="preserve"> county</w:t>
      </w:r>
      <w:r w:rsidRPr="00D37D22">
        <w:rPr>
          <w:rFonts w:asciiTheme="majorHAnsi" w:hAnsiTheme="majorHAnsi" w:cs="Arial"/>
          <w:sz w:val="22"/>
          <w:szCs w:val="22"/>
          <w:lang w:val="en-GB"/>
        </w:rPr>
        <w:t>, Romania, with the subscribed and  paid-up share capital in amount of RON</w:t>
      </w:r>
      <w:r w:rsidR="00C91819"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385,422,400 (the “</w:t>
      </w:r>
      <w:r w:rsidRPr="00D37D22">
        <w:rPr>
          <w:rFonts w:asciiTheme="majorHAnsi" w:hAnsiTheme="majorHAnsi" w:cs="Arial"/>
          <w:b/>
          <w:sz w:val="22"/>
          <w:szCs w:val="22"/>
          <w:lang w:val="en-GB"/>
        </w:rPr>
        <w:t>Company</w:t>
      </w:r>
      <w:r w:rsidRPr="00D37D22">
        <w:rPr>
          <w:rFonts w:asciiTheme="majorHAnsi" w:hAnsiTheme="majorHAnsi" w:cs="Arial"/>
          <w:sz w:val="22"/>
          <w:szCs w:val="22"/>
          <w:lang w:val="en-GB"/>
        </w:rPr>
        <w:t>”),</w:t>
      </w:r>
    </w:p>
    <w:p w:rsidR="003C618A" w:rsidRPr="00D37D22" w:rsidRDefault="003C618A" w:rsidP="008D7BA3">
      <w:pPr>
        <w:autoSpaceDE w:val="0"/>
        <w:autoSpaceDN w:val="0"/>
        <w:adjustRightInd w:val="0"/>
        <w:jc w:val="both"/>
        <w:rPr>
          <w:rFonts w:asciiTheme="majorHAnsi" w:hAnsiTheme="majorHAnsi" w:cs="Arial"/>
          <w:sz w:val="22"/>
          <w:szCs w:val="22"/>
          <w:lang w:val="en-GB"/>
        </w:rPr>
      </w:pPr>
    </w:p>
    <w:p w:rsidR="00E21CE8" w:rsidRPr="00D37D22" w:rsidRDefault="00E21CE8" w:rsidP="008D7BA3">
      <w:pPr>
        <w:jc w:val="both"/>
        <w:rPr>
          <w:rFonts w:asciiTheme="majorHAnsi" w:hAnsiTheme="majorHAnsi" w:cs="Arial"/>
          <w:sz w:val="22"/>
          <w:szCs w:val="22"/>
          <w:lang w:val="en-GB"/>
        </w:rPr>
      </w:pPr>
      <w:r w:rsidRPr="00D37D22">
        <w:rPr>
          <w:rFonts w:asciiTheme="majorHAnsi" w:hAnsiTheme="majorHAnsi" w:cs="Arial"/>
          <w:sz w:val="22"/>
          <w:szCs w:val="22"/>
          <w:lang w:val="en-GB"/>
        </w:rPr>
        <w:t>holding a number of 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 xml:space="preserve"> sha</w:t>
      </w:r>
      <w:r w:rsidR="000A65E3" w:rsidRPr="00D37D22">
        <w:rPr>
          <w:rFonts w:asciiTheme="majorHAnsi" w:hAnsiTheme="majorHAnsi" w:cs="Arial"/>
          <w:sz w:val="22"/>
          <w:szCs w:val="22"/>
          <w:lang w:val="en-GB"/>
        </w:rPr>
        <w:t>res</w:t>
      </w:r>
      <w:r w:rsidR="008E6A70" w:rsidRPr="00D37D22">
        <w:rPr>
          <w:rFonts w:asciiTheme="majorHAnsi" w:hAnsiTheme="majorHAnsi" w:cs="Arial"/>
          <w:sz w:val="22"/>
          <w:szCs w:val="22"/>
          <w:lang w:val="en-GB"/>
        </w:rPr>
        <w:t>,</w:t>
      </w:r>
      <w:r w:rsidR="000A65E3" w:rsidRPr="00D37D22">
        <w:rPr>
          <w:rFonts w:asciiTheme="majorHAnsi" w:hAnsiTheme="majorHAnsi" w:cs="Arial"/>
          <w:sz w:val="22"/>
          <w:szCs w:val="22"/>
          <w:lang w:val="en-GB"/>
        </w:rPr>
        <w:t xml:space="preserve"> representing ______ % of the total</w:t>
      </w:r>
      <w:r w:rsidRPr="00D37D22">
        <w:rPr>
          <w:rFonts w:asciiTheme="majorHAnsi" w:hAnsiTheme="majorHAnsi" w:cs="Arial"/>
          <w:sz w:val="22"/>
          <w:szCs w:val="22"/>
          <w:lang w:val="en-GB"/>
        </w:rPr>
        <w:t xml:space="preserve"> 385,422,400  shares issued by the Company, which entitles </w:t>
      </w:r>
      <w:r w:rsidR="004F1A94" w:rsidRPr="00D37D22">
        <w:rPr>
          <w:rFonts w:asciiTheme="majorHAnsi" w:hAnsiTheme="majorHAnsi" w:cs="Arial"/>
          <w:sz w:val="22"/>
          <w:szCs w:val="22"/>
          <w:lang w:val="en-GB"/>
        </w:rPr>
        <w:t>me</w:t>
      </w:r>
      <w:r w:rsidRPr="00D37D22">
        <w:rPr>
          <w:rFonts w:asciiTheme="majorHAnsi" w:hAnsiTheme="majorHAnsi" w:cs="Arial"/>
          <w:sz w:val="22"/>
          <w:szCs w:val="22"/>
          <w:lang w:val="en-GB"/>
        </w:rPr>
        <w:t xml:space="preserve"> to a number of _______</w:t>
      </w:r>
      <w:r w:rsidR="00C91819" w:rsidRPr="00D37D22">
        <w:rPr>
          <w:rFonts w:asciiTheme="majorHAnsi" w:hAnsiTheme="majorHAnsi" w:cs="Arial"/>
          <w:sz w:val="22"/>
          <w:szCs w:val="22"/>
          <w:lang w:val="en-GB"/>
        </w:rPr>
        <w:t>______</w:t>
      </w:r>
      <w:r w:rsidRPr="00D37D22">
        <w:rPr>
          <w:rFonts w:asciiTheme="majorHAnsi" w:hAnsiTheme="majorHAnsi" w:cs="Arial"/>
          <w:sz w:val="22"/>
          <w:szCs w:val="22"/>
          <w:lang w:val="en-GB"/>
        </w:rPr>
        <w:t xml:space="preserve">voting rights in the </w:t>
      </w:r>
      <w:r w:rsidR="00684777"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rdinary</w:t>
      </w:r>
      <w:r w:rsidRPr="00D37D22">
        <w:rPr>
          <w:rFonts w:asciiTheme="majorHAnsi" w:hAnsiTheme="majorHAnsi" w:cs="Arial"/>
          <w:sz w:val="22"/>
          <w:szCs w:val="22"/>
          <w:lang w:val="en-GB"/>
        </w:rPr>
        <w:t xml:space="preserve"> General Meeting of Shareholders, representing ____% of the total 385,422,400 voting rights,</w:t>
      </w:r>
    </w:p>
    <w:p w:rsidR="00E21CE8" w:rsidRPr="00D37D22" w:rsidRDefault="00E21CE8" w:rsidP="003C618A">
      <w:pPr>
        <w:autoSpaceDE w:val="0"/>
        <w:autoSpaceDN w:val="0"/>
        <w:adjustRightInd w:val="0"/>
        <w:spacing w:before="240"/>
        <w:jc w:val="both"/>
        <w:rPr>
          <w:rFonts w:asciiTheme="majorHAnsi" w:hAnsiTheme="majorHAnsi" w:cs="Arial"/>
          <w:b/>
          <w:sz w:val="22"/>
          <w:szCs w:val="22"/>
          <w:lang w:val="en-GB"/>
        </w:rPr>
      </w:pPr>
      <w:proofErr w:type="gramStart"/>
      <w:r w:rsidRPr="00D37D22">
        <w:rPr>
          <w:rFonts w:asciiTheme="majorHAnsi" w:hAnsiTheme="majorHAnsi" w:cs="Arial"/>
          <w:b/>
          <w:sz w:val="22"/>
          <w:szCs w:val="22"/>
          <w:lang w:val="en-GB"/>
        </w:rPr>
        <w:t>hereby</w:t>
      </w:r>
      <w:proofErr w:type="gramEnd"/>
      <w:r w:rsidRPr="00D37D22">
        <w:rPr>
          <w:rFonts w:asciiTheme="majorHAnsi" w:hAnsiTheme="majorHAnsi" w:cs="Arial"/>
          <w:b/>
          <w:sz w:val="22"/>
          <w:szCs w:val="22"/>
          <w:lang w:val="en-GB"/>
        </w:rPr>
        <w:t xml:space="preserve"> </w:t>
      </w:r>
      <w:r w:rsidR="00D73660" w:rsidRPr="00D37D22">
        <w:rPr>
          <w:rFonts w:asciiTheme="majorHAnsi" w:hAnsiTheme="majorHAnsi" w:cs="Arial"/>
          <w:b/>
          <w:sz w:val="22"/>
          <w:szCs w:val="22"/>
          <w:lang w:val="en-GB"/>
        </w:rPr>
        <w:t>appoint</w:t>
      </w:r>
      <w:r w:rsidRPr="00D37D22">
        <w:rPr>
          <w:rFonts w:asciiTheme="majorHAnsi" w:hAnsiTheme="majorHAnsi" w:cs="Arial"/>
          <w:b/>
          <w:sz w:val="22"/>
          <w:szCs w:val="22"/>
          <w:lang w:val="en-GB"/>
        </w:rPr>
        <w:t xml:space="preserve">: </w:t>
      </w:r>
    </w:p>
    <w:p w:rsidR="00E21CE8" w:rsidRPr="00D37D22" w:rsidRDefault="00E21CE8" w:rsidP="003C618A">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[________________________</w:t>
      </w:r>
      <w:r w:rsidR="00C91819" w:rsidRPr="00D37D22">
        <w:rPr>
          <w:rFonts w:asciiTheme="majorHAnsi" w:hAnsiTheme="majorHAnsi" w:cs="Arial"/>
          <w:sz w:val="22"/>
          <w:szCs w:val="22"/>
          <w:lang w:val="en-GB"/>
        </w:rPr>
        <w:t>________</w:t>
      </w:r>
      <w:r w:rsidRPr="00D37D22">
        <w:rPr>
          <w:rFonts w:asciiTheme="majorHAnsi" w:hAnsiTheme="majorHAnsi" w:cs="Arial"/>
          <w:sz w:val="22"/>
          <w:szCs w:val="22"/>
          <w:lang w:val="en-GB"/>
        </w:rPr>
        <w:t>]</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 xml:space="preserve">(to be filled in with the first name and last name of the </w:t>
      </w:r>
      <w:r w:rsidR="00D73660" w:rsidRPr="00D37D22">
        <w:rPr>
          <w:rFonts w:asciiTheme="majorHAnsi" w:hAnsiTheme="majorHAnsi" w:cs="Arial"/>
          <w:sz w:val="22"/>
          <w:szCs w:val="22"/>
          <w:lang w:val="en-GB"/>
        </w:rPr>
        <w:t>appointed</w:t>
      </w:r>
      <w:r w:rsidRPr="00D37D22">
        <w:rPr>
          <w:rFonts w:asciiTheme="majorHAnsi" w:hAnsiTheme="majorHAnsi" w:cs="Arial"/>
          <w:sz w:val="22"/>
          <w:szCs w:val="22"/>
          <w:lang w:val="en-GB"/>
        </w:rPr>
        <w:t xml:space="preserve"> individual being granted this power of attorney)</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identified with identity card/</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passport series [____</w:t>
      </w:r>
      <w:r w:rsidR="00C91819" w:rsidRPr="00D37D22">
        <w:rPr>
          <w:rFonts w:asciiTheme="majorHAnsi" w:hAnsiTheme="majorHAnsi" w:cs="Arial"/>
          <w:sz w:val="22"/>
          <w:szCs w:val="22"/>
          <w:lang w:val="en-GB"/>
        </w:rPr>
        <w:t>____________________</w:t>
      </w:r>
      <w:r w:rsidRPr="00D37D22">
        <w:rPr>
          <w:rFonts w:asciiTheme="majorHAnsi" w:hAnsiTheme="majorHAnsi" w:cs="Arial"/>
          <w:sz w:val="22"/>
          <w:szCs w:val="22"/>
          <w:lang w:val="en-GB"/>
        </w:rPr>
        <w:t>], no. [____], issued by [____], on [____</w:t>
      </w:r>
      <w:r w:rsidR="00C91819" w:rsidRPr="00D37D22">
        <w:rPr>
          <w:rFonts w:asciiTheme="majorHAnsi" w:hAnsiTheme="majorHAnsi" w:cs="Arial"/>
          <w:sz w:val="22"/>
          <w:szCs w:val="22"/>
          <w:lang w:val="en-GB"/>
        </w:rPr>
        <w:t>_______</w:t>
      </w:r>
      <w:r w:rsidRPr="00D37D22">
        <w:rPr>
          <w:rFonts w:asciiTheme="majorHAnsi" w:hAnsiTheme="majorHAnsi" w:cs="Arial"/>
          <w:sz w:val="22"/>
          <w:szCs w:val="22"/>
          <w:lang w:val="en-GB"/>
        </w:rPr>
        <w:t xml:space="preserve">], </w:t>
      </w:r>
      <w:r w:rsidR="003C2110" w:rsidRPr="00D37D22">
        <w:rPr>
          <w:rFonts w:asciiTheme="majorHAnsi" w:hAnsiTheme="majorHAnsi" w:cs="Arial"/>
          <w:sz w:val="22"/>
          <w:szCs w:val="22"/>
          <w:lang w:val="en-GB"/>
        </w:rPr>
        <w:t>personal identification</w:t>
      </w:r>
      <w:r w:rsidRPr="00D37D22">
        <w:rPr>
          <w:rFonts w:asciiTheme="majorHAnsi" w:hAnsiTheme="majorHAnsi" w:cs="Arial"/>
          <w:sz w:val="22"/>
          <w:szCs w:val="22"/>
          <w:lang w:val="en-GB"/>
        </w:rPr>
        <w:t xml:space="preserve"> number [________________________], domiciled in [________________________</w:t>
      </w:r>
      <w:r w:rsidR="00C91819" w:rsidRPr="00D37D22">
        <w:rPr>
          <w:rFonts w:asciiTheme="majorHAnsi" w:hAnsiTheme="majorHAnsi" w:cs="Arial"/>
          <w:sz w:val="22"/>
          <w:szCs w:val="22"/>
          <w:lang w:val="en-GB"/>
        </w:rPr>
        <w:t>______________________________</w:t>
      </w:r>
      <w:r w:rsidRPr="00D37D22">
        <w:rPr>
          <w:rFonts w:asciiTheme="majorHAnsi" w:hAnsiTheme="majorHAnsi" w:cs="Arial"/>
          <w:sz w:val="22"/>
          <w:szCs w:val="22"/>
          <w:lang w:val="en-GB"/>
        </w:rPr>
        <w:t xml:space="preserve">], </w:t>
      </w:r>
    </w:p>
    <w:p w:rsidR="00E21CE8" w:rsidRPr="00D37D22" w:rsidRDefault="00E21CE8" w:rsidP="003C618A">
      <w:pPr>
        <w:autoSpaceDE w:val="0"/>
        <w:autoSpaceDN w:val="0"/>
        <w:adjustRightInd w:val="0"/>
        <w:spacing w:before="240"/>
        <w:jc w:val="both"/>
        <w:rPr>
          <w:rFonts w:asciiTheme="majorHAnsi" w:hAnsiTheme="majorHAnsi" w:cs="Arial"/>
          <w:b/>
          <w:sz w:val="22"/>
          <w:szCs w:val="22"/>
          <w:lang w:val="en-GB"/>
        </w:rPr>
      </w:pPr>
      <w:r w:rsidRPr="00D37D22">
        <w:rPr>
          <w:rFonts w:asciiTheme="majorHAnsi" w:hAnsiTheme="majorHAnsi" w:cs="Arial"/>
          <w:b/>
          <w:sz w:val="22"/>
          <w:szCs w:val="22"/>
          <w:lang w:val="en-GB"/>
        </w:rPr>
        <w:t>OR</w:t>
      </w:r>
    </w:p>
    <w:p w:rsidR="00E21CE8" w:rsidRPr="00D37D22" w:rsidRDefault="00E21CE8" w:rsidP="003C618A">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[________________________</w:t>
      </w:r>
      <w:r w:rsidR="00C91819" w:rsidRPr="00D37D22">
        <w:rPr>
          <w:rFonts w:asciiTheme="majorHAnsi" w:hAnsiTheme="majorHAnsi" w:cs="Arial"/>
          <w:sz w:val="22"/>
          <w:szCs w:val="22"/>
          <w:lang w:val="en-GB"/>
        </w:rPr>
        <w:t>_____</w:t>
      </w:r>
      <w:r w:rsidRPr="00D37D22">
        <w:rPr>
          <w:rFonts w:asciiTheme="majorHAnsi" w:hAnsiTheme="majorHAnsi" w:cs="Arial"/>
          <w:sz w:val="22"/>
          <w:szCs w:val="22"/>
          <w:lang w:val="en-GB"/>
        </w:rPr>
        <w:t>]</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w:t>
      </w:r>
      <w:proofErr w:type="gramStart"/>
      <w:r w:rsidRPr="00D37D22">
        <w:rPr>
          <w:rFonts w:asciiTheme="majorHAnsi" w:hAnsiTheme="majorHAnsi" w:cs="Arial"/>
          <w:sz w:val="22"/>
          <w:szCs w:val="22"/>
          <w:lang w:val="en-GB"/>
        </w:rPr>
        <w:t>to</w:t>
      </w:r>
      <w:proofErr w:type="gramEnd"/>
      <w:r w:rsidRPr="00D37D22">
        <w:rPr>
          <w:rFonts w:asciiTheme="majorHAnsi" w:hAnsiTheme="majorHAnsi" w:cs="Arial"/>
          <w:sz w:val="22"/>
          <w:szCs w:val="22"/>
          <w:lang w:val="en-GB"/>
        </w:rPr>
        <w:t xml:space="preserve"> be filled in with the legal name of the </w:t>
      </w:r>
      <w:r w:rsidR="00D73660" w:rsidRPr="00D37D22">
        <w:rPr>
          <w:rFonts w:asciiTheme="majorHAnsi" w:hAnsiTheme="majorHAnsi" w:cs="Arial"/>
          <w:sz w:val="22"/>
          <w:szCs w:val="22"/>
          <w:lang w:val="en-GB"/>
        </w:rPr>
        <w:t>appointed</w:t>
      </w:r>
      <w:r w:rsidRPr="00D37D22">
        <w:rPr>
          <w:rFonts w:asciiTheme="majorHAnsi" w:hAnsiTheme="majorHAnsi" w:cs="Arial"/>
          <w:sz w:val="22"/>
          <w:szCs w:val="22"/>
          <w:lang w:val="en-GB"/>
        </w:rPr>
        <w:t xml:space="preserve"> legal person being granted this power of attorney)</w:t>
      </w:r>
      <w:r w:rsidR="003C2110" w:rsidRPr="00D37D22">
        <w:rPr>
          <w:rFonts w:asciiTheme="majorHAnsi" w:hAnsiTheme="majorHAnsi" w:cs="Arial"/>
          <w:sz w:val="22"/>
          <w:szCs w:val="22"/>
          <w:lang w:val="en-GB"/>
        </w:rPr>
        <w:t xml:space="preserve">, </w:t>
      </w:r>
      <w:r w:rsidR="00E2349B" w:rsidRPr="00D37D22">
        <w:rPr>
          <w:rFonts w:asciiTheme="majorHAnsi" w:hAnsiTheme="majorHAnsi" w:cs="Arial"/>
          <w:sz w:val="22"/>
          <w:szCs w:val="22"/>
          <w:lang w:val="en-GB"/>
        </w:rPr>
        <w:t xml:space="preserve">having its registered office at </w:t>
      </w:r>
      <w:r w:rsidRPr="00D37D22">
        <w:rPr>
          <w:rFonts w:asciiTheme="majorHAnsi" w:hAnsiTheme="majorHAnsi" w:cs="Arial"/>
          <w:sz w:val="22"/>
          <w:szCs w:val="22"/>
          <w:lang w:val="en-GB"/>
        </w:rPr>
        <w:t>[_______________________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_], registered with the Trade Regist</w:t>
      </w:r>
      <w:r w:rsidR="00DB279D" w:rsidRPr="00D37D22">
        <w:rPr>
          <w:rFonts w:asciiTheme="majorHAnsi" w:hAnsiTheme="majorHAnsi" w:cs="Arial"/>
          <w:sz w:val="22"/>
          <w:szCs w:val="22"/>
          <w:lang w:val="en-GB"/>
        </w:rPr>
        <w:t>er</w:t>
      </w:r>
      <w:r w:rsidRPr="00D37D22">
        <w:rPr>
          <w:rFonts w:asciiTheme="majorHAnsi" w:hAnsiTheme="majorHAnsi" w:cs="Arial"/>
          <w:sz w:val="22"/>
          <w:szCs w:val="22"/>
          <w:lang w:val="en-GB"/>
        </w:rPr>
        <w:t>/equivalent body for non-resident legal person</w:t>
      </w:r>
      <w:r w:rsidR="00D8082B" w:rsidRPr="00D37D22">
        <w:rPr>
          <w:rFonts w:asciiTheme="majorHAnsi" w:hAnsiTheme="majorHAnsi" w:cs="Arial"/>
          <w:sz w:val="22"/>
          <w:szCs w:val="22"/>
          <w:lang w:val="en-GB"/>
        </w:rPr>
        <w:t>s</w:t>
      </w:r>
      <w:r w:rsidRPr="00D37D22">
        <w:rPr>
          <w:rFonts w:asciiTheme="majorHAnsi" w:hAnsiTheme="majorHAnsi" w:cs="Arial"/>
          <w:sz w:val="22"/>
          <w:szCs w:val="22"/>
          <w:lang w:val="en-GB"/>
        </w:rPr>
        <w:t xml:space="preserve"> </w:t>
      </w:r>
      <w:r w:rsidR="00E1651C" w:rsidRPr="00D37D22">
        <w:rPr>
          <w:rFonts w:asciiTheme="majorHAnsi" w:hAnsiTheme="majorHAnsi" w:cs="Arial"/>
          <w:sz w:val="22"/>
          <w:szCs w:val="22"/>
          <w:lang w:val="en-GB"/>
        </w:rPr>
        <w:t>under no. [___________], fiscal code</w:t>
      </w:r>
      <w:r w:rsidRPr="00D37D22">
        <w:rPr>
          <w:rFonts w:asciiTheme="majorHAnsi" w:hAnsiTheme="majorHAnsi" w:cs="Arial"/>
          <w:sz w:val="22"/>
          <w:szCs w:val="22"/>
          <w:lang w:val="en-GB"/>
        </w:rPr>
        <w:t xml:space="preserve">/equivalent </w:t>
      </w:r>
      <w:r w:rsidR="00E1651C" w:rsidRPr="00D37D22">
        <w:rPr>
          <w:rFonts w:asciiTheme="majorHAnsi" w:hAnsiTheme="majorHAnsi" w:cs="Arial"/>
          <w:sz w:val="22"/>
          <w:szCs w:val="22"/>
          <w:lang w:val="en-GB"/>
        </w:rPr>
        <w:t xml:space="preserve">registration </w:t>
      </w:r>
      <w:r w:rsidRPr="00D37D22">
        <w:rPr>
          <w:rFonts w:asciiTheme="majorHAnsi" w:hAnsiTheme="majorHAnsi" w:cs="Arial"/>
          <w:sz w:val="22"/>
          <w:szCs w:val="22"/>
          <w:lang w:val="en-GB"/>
        </w:rPr>
        <w:t>number for non-resident legal person</w:t>
      </w:r>
      <w:r w:rsidR="00D8082B" w:rsidRPr="00D37D22">
        <w:rPr>
          <w:rFonts w:asciiTheme="majorHAnsi" w:hAnsiTheme="majorHAnsi" w:cs="Arial"/>
          <w:sz w:val="22"/>
          <w:szCs w:val="22"/>
          <w:lang w:val="en-GB"/>
        </w:rPr>
        <w:t>s</w:t>
      </w:r>
      <w:r w:rsidRPr="00D37D22">
        <w:rPr>
          <w:rFonts w:asciiTheme="majorHAnsi" w:hAnsiTheme="majorHAnsi" w:cs="Arial"/>
          <w:sz w:val="22"/>
          <w:szCs w:val="22"/>
          <w:lang w:val="en-GB"/>
        </w:rPr>
        <w:t xml:space="preserve"> [___________], legally represented by [_______________________</w:t>
      </w:r>
      <w:r w:rsidR="00C91819" w:rsidRPr="00D37D22">
        <w:rPr>
          <w:rFonts w:asciiTheme="majorHAnsi" w:hAnsiTheme="majorHAnsi" w:cs="Arial"/>
          <w:sz w:val="22"/>
          <w:szCs w:val="22"/>
          <w:lang w:val="en-GB"/>
        </w:rPr>
        <w:t>____</w:t>
      </w:r>
      <w:r w:rsidRPr="00D37D22">
        <w:rPr>
          <w:rFonts w:asciiTheme="majorHAnsi" w:hAnsiTheme="majorHAnsi" w:cs="Arial"/>
          <w:sz w:val="22"/>
          <w:szCs w:val="22"/>
          <w:lang w:val="en-GB"/>
        </w:rPr>
        <w:t>_]</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(to be filled in with the first name and last name of the legal representative)</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identified with identity card/</w:t>
      </w:r>
      <w:r w:rsidR="003C2110"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passport series [__</w:t>
      </w:r>
      <w:r w:rsidR="00C91819" w:rsidRPr="00D37D22">
        <w:rPr>
          <w:rFonts w:asciiTheme="majorHAnsi" w:hAnsiTheme="majorHAnsi" w:cs="Arial"/>
          <w:sz w:val="22"/>
          <w:szCs w:val="22"/>
          <w:lang w:val="en-GB"/>
        </w:rPr>
        <w:t>_</w:t>
      </w:r>
      <w:r w:rsidRPr="00D37D22">
        <w:rPr>
          <w:rFonts w:asciiTheme="majorHAnsi" w:hAnsiTheme="majorHAnsi" w:cs="Arial"/>
          <w:sz w:val="22"/>
          <w:szCs w:val="22"/>
          <w:lang w:val="en-GB"/>
        </w:rPr>
        <w:t>_], no. [_____</w:t>
      </w:r>
      <w:r w:rsidR="00C91819" w:rsidRPr="00D37D22">
        <w:rPr>
          <w:rFonts w:asciiTheme="majorHAnsi" w:hAnsiTheme="majorHAnsi" w:cs="Arial"/>
          <w:sz w:val="22"/>
          <w:szCs w:val="22"/>
          <w:lang w:val="en-GB"/>
        </w:rPr>
        <w:t>_____</w:t>
      </w:r>
      <w:r w:rsidRPr="00D37D22">
        <w:rPr>
          <w:rFonts w:asciiTheme="majorHAnsi" w:hAnsiTheme="majorHAnsi" w:cs="Arial"/>
          <w:sz w:val="22"/>
          <w:szCs w:val="22"/>
          <w:lang w:val="en-GB"/>
        </w:rPr>
        <w:t>__], issued by [__</w:t>
      </w:r>
      <w:r w:rsidR="00C91819" w:rsidRPr="00D37D22">
        <w:rPr>
          <w:rFonts w:asciiTheme="majorHAnsi" w:hAnsiTheme="majorHAnsi" w:cs="Arial"/>
          <w:sz w:val="22"/>
          <w:szCs w:val="22"/>
          <w:lang w:val="en-GB"/>
        </w:rPr>
        <w:t>______________</w:t>
      </w:r>
      <w:r w:rsidRPr="00D37D22">
        <w:rPr>
          <w:rFonts w:asciiTheme="majorHAnsi" w:hAnsiTheme="majorHAnsi" w:cs="Arial"/>
          <w:sz w:val="22"/>
          <w:szCs w:val="22"/>
          <w:lang w:val="en-GB"/>
        </w:rPr>
        <w:t>__], on [___</w:t>
      </w:r>
      <w:r w:rsidR="00C91819" w:rsidRPr="00D37D22">
        <w:rPr>
          <w:rFonts w:asciiTheme="majorHAnsi" w:hAnsiTheme="majorHAnsi" w:cs="Arial"/>
          <w:sz w:val="22"/>
          <w:szCs w:val="22"/>
          <w:lang w:val="en-GB"/>
        </w:rPr>
        <w:t>_________</w:t>
      </w:r>
      <w:r w:rsidRPr="00D37D22">
        <w:rPr>
          <w:rFonts w:asciiTheme="majorHAnsi" w:hAnsiTheme="majorHAnsi" w:cs="Arial"/>
          <w:sz w:val="22"/>
          <w:szCs w:val="22"/>
          <w:lang w:val="en-GB"/>
        </w:rPr>
        <w:t>_],</w:t>
      </w:r>
      <w:r w:rsidR="003C2110" w:rsidRPr="00D37D22">
        <w:rPr>
          <w:rFonts w:asciiTheme="majorHAnsi" w:hAnsiTheme="majorHAnsi" w:cs="Arial"/>
          <w:sz w:val="22"/>
          <w:szCs w:val="22"/>
          <w:lang w:val="en-GB"/>
        </w:rPr>
        <w:t xml:space="preserve"> personal identification</w:t>
      </w:r>
      <w:r w:rsidRPr="00D37D22">
        <w:rPr>
          <w:rFonts w:asciiTheme="majorHAnsi" w:hAnsiTheme="majorHAnsi" w:cs="Arial"/>
          <w:sz w:val="22"/>
          <w:szCs w:val="22"/>
          <w:lang w:val="en-GB"/>
        </w:rPr>
        <w:t xml:space="preserve"> number [_____________________], domiciled in [_____________________</w:t>
      </w:r>
      <w:r w:rsidR="00C91819" w:rsidRPr="00D37D22">
        <w:rPr>
          <w:rFonts w:asciiTheme="majorHAnsi" w:hAnsiTheme="majorHAnsi" w:cs="Arial"/>
          <w:sz w:val="22"/>
          <w:szCs w:val="22"/>
          <w:lang w:val="en-GB"/>
        </w:rPr>
        <w:t>___________________________________</w:t>
      </w:r>
      <w:r w:rsidRPr="00D37D22">
        <w:rPr>
          <w:rFonts w:asciiTheme="majorHAnsi" w:hAnsiTheme="majorHAnsi" w:cs="Arial"/>
          <w:sz w:val="22"/>
          <w:szCs w:val="22"/>
          <w:lang w:val="en-GB"/>
        </w:rPr>
        <w:t>___],</w:t>
      </w:r>
    </w:p>
    <w:p w:rsidR="00E21CE8" w:rsidRPr="00D37D22" w:rsidRDefault="00E21CE8" w:rsidP="008D7BA3">
      <w:pPr>
        <w:tabs>
          <w:tab w:val="num" w:pos="360"/>
        </w:tabs>
        <w:autoSpaceDE w:val="0"/>
        <w:autoSpaceDN w:val="0"/>
        <w:adjustRightInd w:val="0"/>
        <w:jc w:val="both"/>
        <w:rPr>
          <w:rFonts w:asciiTheme="majorHAnsi" w:hAnsiTheme="majorHAnsi" w:cs="Arial"/>
          <w:sz w:val="22"/>
          <w:szCs w:val="22"/>
          <w:lang w:val="en-GB"/>
        </w:rPr>
      </w:pPr>
    </w:p>
    <w:p w:rsidR="0073428C" w:rsidRPr="00D37D22" w:rsidRDefault="00D407C9" w:rsidP="0073428C">
      <w:pPr>
        <w:jc w:val="both"/>
        <w:rPr>
          <w:rFonts w:asciiTheme="majorHAnsi" w:hAnsiTheme="majorHAnsi" w:cs="Arial"/>
          <w:sz w:val="22"/>
          <w:szCs w:val="22"/>
          <w:lang w:val="en-GB"/>
        </w:rPr>
      </w:pPr>
      <w:r w:rsidRPr="00D37D22">
        <w:rPr>
          <w:rFonts w:asciiTheme="majorHAnsi" w:hAnsiTheme="majorHAnsi" w:cs="Arial"/>
          <w:b/>
          <w:sz w:val="22"/>
          <w:szCs w:val="22"/>
          <w:lang w:val="en-GB"/>
        </w:rPr>
        <w:t>as my</w:t>
      </w:r>
      <w:r w:rsidR="00E21CE8" w:rsidRPr="00D37D22">
        <w:rPr>
          <w:rFonts w:asciiTheme="majorHAnsi" w:hAnsiTheme="majorHAnsi" w:cs="Arial"/>
          <w:b/>
          <w:sz w:val="22"/>
          <w:szCs w:val="22"/>
          <w:lang w:val="en-GB"/>
        </w:rPr>
        <w:t xml:space="preserve"> representative in the</w:t>
      </w:r>
      <w:r w:rsidR="003C2110" w:rsidRPr="00D37D22">
        <w:rPr>
          <w:rFonts w:asciiTheme="majorHAnsi" w:hAnsiTheme="majorHAnsi" w:cs="Arial"/>
          <w:b/>
          <w:sz w:val="22"/>
          <w:szCs w:val="22"/>
          <w:lang w:val="en-GB"/>
        </w:rPr>
        <w:t xml:space="preserve"> </w:t>
      </w:r>
      <w:r w:rsidR="00A35525" w:rsidRPr="00D37D22">
        <w:rPr>
          <w:rFonts w:asciiTheme="majorHAnsi" w:hAnsiTheme="majorHAnsi" w:cs="Arial"/>
          <w:b/>
          <w:sz w:val="22"/>
          <w:szCs w:val="22"/>
          <w:lang w:val="en-GB"/>
        </w:rPr>
        <w:t>O</w:t>
      </w:r>
      <w:r w:rsidR="00B63EDD" w:rsidRPr="00D37D22">
        <w:rPr>
          <w:rFonts w:asciiTheme="majorHAnsi" w:hAnsiTheme="majorHAnsi" w:cs="Arial"/>
          <w:b/>
          <w:sz w:val="22"/>
          <w:szCs w:val="22"/>
          <w:lang w:val="en-GB"/>
        </w:rPr>
        <w:t>rdinary</w:t>
      </w:r>
      <w:r w:rsidR="003C2110" w:rsidRPr="00D37D22">
        <w:rPr>
          <w:rFonts w:asciiTheme="majorHAnsi" w:hAnsiTheme="majorHAnsi" w:cs="Arial"/>
          <w:b/>
          <w:sz w:val="22"/>
          <w:szCs w:val="22"/>
          <w:lang w:val="en-GB"/>
        </w:rPr>
        <w:t xml:space="preserve"> General Meeting of Sha</w:t>
      </w:r>
      <w:r w:rsidR="007534A5" w:rsidRPr="00D37D22">
        <w:rPr>
          <w:rFonts w:asciiTheme="majorHAnsi" w:hAnsiTheme="majorHAnsi" w:cs="Arial"/>
          <w:b/>
          <w:sz w:val="22"/>
          <w:szCs w:val="22"/>
          <w:lang w:val="en-GB"/>
        </w:rPr>
        <w:t xml:space="preserve">reholders of S.N.G.N. “ROMGAZ” </w:t>
      </w:r>
      <w:r w:rsidR="003C2110" w:rsidRPr="00D37D22">
        <w:rPr>
          <w:rFonts w:asciiTheme="majorHAnsi" w:hAnsiTheme="majorHAnsi" w:cs="Arial"/>
          <w:b/>
          <w:sz w:val="22"/>
          <w:szCs w:val="22"/>
          <w:lang w:val="en-GB"/>
        </w:rPr>
        <w:t xml:space="preserve">- S.A. (hereinafter referred to as </w:t>
      </w:r>
      <w:r w:rsidR="00A35525" w:rsidRPr="00D37D22">
        <w:rPr>
          <w:rFonts w:asciiTheme="majorHAnsi" w:hAnsiTheme="majorHAnsi" w:cs="Arial"/>
          <w:b/>
          <w:sz w:val="22"/>
          <w:szCs w:val="22"/>
          <w:lang w:val="en-GB"/>
        </w:rPr>
        <w:t>O</w:t>
      </w:r>
      <w:r w:rsidR="00B63EDD" w:rsidRPr="00D37D22">
        <w:rPr>
          <w:rFonts w:asciiTheme="majorHAnsi" w:hAnsiTheme="majorHAnsi" w:cs="Arial"/>
          <w:b/>
          <w:sz w:val="22"/>
          <w:szCs w:val="22"/>
          <w:lang w:val="en-GB"/>
        </w:rPr>
        <w:t>GMS</w:t>
      </w:r>
      <w:r w:rsidR="003C2110" w:rsidRPr="00D37D22">
        <w:rPr>
          <w:rFonts w:asciiTheme="majorHAnsi" w:hAnsiTheme="majorHAnsi" w:cs="Arial"/>
          <w:b/>
          <w:sz w:val="22"/>
          <w:szCs w:val="22"/>
          <w:lang w:val="en-GB"/>
        </w:rPr>
        <w:t>)</w:t>
      </w:r>
      <w:r w:rsidR="00E21CE8" w:rsidRPr="00D37D22">
        <w:rPr>
          <w:rFonts w:asciiTheme="majorHAnsi" w:hAnsiTheme="majorHAnsi" w:cs="Arial"/>
          <w:b/>
          <w:sz w:val="22"/>
          <w:szCs w:val="22"/>
          <w:lang w:val="en-GB"/>
        </w:rPr>
        <w:t xml:space="preserve"> </w:t>
      </w:r>
      <w:r w:rsidR="00B35EA4" w:rsidRPr="00D37D22">
        <w:rPr>
          <w:rFonts w:asciiTheme="majorHAnsi" w:hAnsiTheme="majorHAnsi" w:cs="Arial"/>
          <w:b/>
          <w:sz w:val="22"/>
          <w:szCs w:val="22"/>
          <w:lang w:val="en-GB"/>
        </w:rPr>
        <w:t>to be held</w:t>
      </w:r>
      <w:r w:rsidR="00B35EA4" w:rsidRPr="00D37D22">
        <w:rPr>
          <w:rFonts w:asciiTheme="majorHAnsi" w:hAnsiTheme="majorHAnsi" w:cs="Arial"/>
          <w:sz w:val="22"/>
          <w:szCs w:val="22"/>
          <w:lang w:val="en-GB"/>
        </w:rPr>
        <w:t xml:space="preserve"> </w:t>
      </w:r>
      <w:r w:rsidR="00990ABB" w:rsidRPr="00D37D22">
        <w:rPr>
          <w:rFonts w:asciiTheme="majorHAnsi" w:hAnsiTheme="majorHAnsi" w:cs="Arial"/>
          <w:b/>
          <w:sz w:val="22"/>
          <w:szCs w:val="22"/>
          <w:lang w:val="en-GB"/>
        </w:rPr>
        <w:t>on</w:t>
      </w:r>
      <w:r w:rsidR="00887D0D" w:rsidRPr="00D37D22">
        <w:rPr>
          <w:rFonts w:asciiTheme="majorHAnsi" w:hAnsiTheme="majorHAnsi" w:cs="Arial"/>
          <w:b/>
          <w:sz w:val="22"/>
          <w:szCs w:val="22"/>
          <w:lang w:val="en-GB"/>
        </w:rPr>
        <w:t xml:space="preserve"> </w:t>
      </w:r>
      <w:r w:rsidR="00C97EA8">
        <w:rPr>
          <w:rFonts w:asciiTheme="majorHAnsi" w:hAnsiTheme="majorHAnsi" w:cs="Arial"/>
          <w:b/>
          <w:sz w:val="22"/>
          <w:szCs w:val="22"/>
          <w:lang w:val="en-GB"/>
        </w:rPr>
        <w:t>November 2</w:t>
      </w:r>
      <w:r w:rsidR="003C618A" w:rsidRPr="00D37D22">
        <w:rPr>
          <w:rFonts w:asciiTheme="majorHAnsi" w:hAnsiTheme="majorHAnsi" w:cs="Arial"/>
          <w:b/>
          <w:sz w:val="22"/>
          <w:szCs w:val="22"/>
          <w:lang w:val="en-GB"/>
        </w:rPr>
        <w:t>5</w:t>
      </w:r>
      <w:r w:rsidR="004148D1" w:rsidRPr="00D37D22">
        <w:rPr>
          <w:rFonts w:asciiTheme="majorHAnsi" w:hAnsiTheme="majorHAnsi" w:cs="Arial"/>
          <w:b/>
          <w:sz w:val="22"/>
          <w:szCs w:val="22"/>
          <w:lang w:val="en-GB"/>
        </w:rPr>
        <w:t xml:space="preserve">, </w:t>
      </w:r>
      <w:r w:rsidR="00FB02A6" w:rsidRPr="00D37D22">
        <w:rPr>
          <w:rFonts w:asciiTheme="majorHAnsi" w:hAnsiTheme="majorHAnsi" w:cs="Arial"/>
          <w:b/>
          <w:sz w:val="22"/>
          <w:szCs w:val="22"/>
          <w:lang w:val="en-GB"/>
        </w:rPr>
        <w:t>201</w:t>
      </w:r>
      <w:r w:rsidR="00C97EA8">
        <w:rPr>
          <w:rFonts w:asciiTheme="majorHAnsi" w:hAnsiTheme="majorHAnsi" w:cs="Arial"/>
          <w:b/>
          <w:sz w:val="22"/>
          <w:szCs w:val="22"/>
          <w:lang w:val="en-GB"/>
        </w:rPr>
        <w:t>7</w:t>
      </w:r>
      <w:r w:rsidR="00C10889" w:rsidRPr="00D37D22">
        <w:rPr>
          <w:rFonts w:asciiTheme="majorHAnsi" w:hAnsiTheme="majorHAnsi" w:cs="Arial"/>
          <w:b/>
          <w:sz w:val="22"/>
          <w:szCs w:val="22"/>
          <w:lang w:val="en-GB"/>
        </w:rPr>
        <w:t>,</w:t>
      </w:r>
      <w:r w:rsidR="00887D0D" w:rsidRPr="00D37D22">
        <w:rPr>
          <w:rFonts w:asciiTheme="majorHAnsi" w:hAnsiTheme="majorHAnsi" w:cs="Arial"/>
          <w:b/>
          <w:sz w:val="22"/>
          <w:szCs w:val="22"/>
          <w:lang w:val="en-GB"/>
        </w:rPr>
        <w:t xml:space="preserve"> 1</w:t>
      </w:r>
      <w:r w:rsidR="00C97EA8">
        <w:rPr>
          <w:rFonts w:asciiTheme="majorHAnsi" w:hAnsiTheme="majorHAnsi" w:cs="Arial"/>
          <w:b/>
          <w:sz w:val="22"/>
          <w:szCs w:val="22"/>
          <w:lang w:val="en-GB"/>
        </w:rPr>
        <w:t>4</w:t>
      </w:r>
      <w:r w:rsidR="00316925" w:rsidRPr="00D37D22">
        <w:rPr>
          <w:rFonts w:asciiTheme="majorHAnsi" w:hAnsiTheme="majorHAnsi" w:cs="Arial"/>
          <w:b/>
          <w:sz w:val="22"/>
          <w:szCs w:val="22"/>
          <w:lang w:val="en-GB"/>
        </w:rPr>
        <w:t xml:space="preserve">:00 </w:t>
      </w:r>
      <w:r w:rsidR="00DB279D" w:rsidRPr="00D37D22">
        <w:rPr>
          <w:rFonts w:asciiTheme="majorHAnsi" w:hAnsiTheme="majorHAnsi" w:cs="Arial"/>
          <w:sz w:val="22"/>
          <w:szCs w:val="22"/>
          <w:lang w:val="en-GB"/>
        </w:rPr>
        <w:t>(Romania time)</w:t>
      </w:r>
      <w:r w:rsidR="00887D0D" w:rsidRPr="00D37D22">
        <w:rPr>
          <w:rFonts w:asciiTheme="majorHAnsi" w:hAnsiTheme="majorHAnsi" w:cs="Arial"/>
          <w:sz w:val="22"/>
          <w:szCs w:val="22"/>
          <w:lang w:val="en-GB"/>
        </w:rPr>
        <w:t>, at</w:t>
      </w:r>
      <w:r w:rsidR="000A65E3" w:rsidRPr="00D37D22">
        <w:rPr>
          <w:rFonts w:asciiTheme="majorHAnsi" w:hAnsiTheme="majorHAnsi" w:cs="Arial"/>
          <w:sz w:val="22"/>
          <w:szCs w:val="22"/>
          <w:lang w:val="en-GB"/>
        </w:rPr>
        <w:t xml:space="preserve"> the </w:t>
      </w:r>
      <w:r w:rsidR="001017C9" w:rsidRPr="00D37D22">
        <w:rPr>
          <w:rFonts w:asciiTheme="majorHAnsi" w:hAnsiTheme="majorHAnsi" w:cs="Arial"/>
          <w:sz w:val="22"/>
          <w:szCs w:val="22"/>
          <w:lang w:val="en-GB"/>
        </w:rPr>
        <w:t xml:space="preserve">headquarters </w:t>
      </w:r>
      <w:r w:rsidR="00CB6C4B" w:rsidRPr="00D37D22">
        <w:rPr>
          <w:rFonts w:asciiTheme="majorHAnsi" w:hAnsiTheme="majorHAnsi" w:cs="Arial"/>
          <w:sz w:val="22"/>
          <w:szCs w:val="22"/>
          <w:lang w:val="en-GB"/>
        </w:rPr>
        <w:t>of S.N.G.N. “ROMGAZ” - S.A.</w:t>
      </w:r>
      <w:r w:rsidR="00887D0D" w:rsidRPr="00D37D22">
        <w:rPr>
          <w:rFonts w:asciiTheme="majorHAnsi" w:hAnsiTheme="majorHAnsi" w:cs="Arial"/>
          <w:sz w:val="22"/>
          <w:szCs w:val="22"/>
          <w:lang w:val="en-GB"/>
        </w:rPr>
        <w:t>,</w:t>
      </w:r>
      <w:r w:rsidR="000A65E3" w:rsidRPr="00D37D22">
        <w:rPr>
          <w:rFonts w:asciiTheme="majorHAnsi" w:hAnsiTheme="majorHAnsi" w:cs="Arial"/>
          <w:sz w:val="22"/>
          <w:szCs w:val="22"/>
          <w:lang w:val="en-GB"/>
        </w:rPr>
        <w:t xml:space="preserve"> located</w:t>
      </w:r>
      <w:r w:rsidR="00B6677B" w:rsidRPr="00D37D22">
        <w:rPr>
          <w:rFonts w:asciiTheme="majorHAnsi" w:hAnsiTheme="majorHAnsi" w:cs="Arial"/>
          <w:sz w:val="22"/>
          <w:szCs w:val="22"/>
          <w:lang w:val="en-GB"/>
        </w:rPr>
        <w:t xml:space="preserve">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7F3FDB" w:rsidRPr="00D37D22">
        <w:rPr>
          <w:rFonts w:asciiTheme="majorHAnsi" w:hAnsiTheme="majorHAnsi" w:cs="Arial"/>
          <w:sz w:val="22"/>
          <w:szCs w:val="22"/>
          <w:lang w:val="en-GB"/>
        </w:rPr>
        <w:t>, Sibiu county,</w:t>
      </w:r>
      <w:r w:rsidR="00622D9C" w:rsidRPr="00D37D22">
        <w:rPr>
          <w:rFonts w:asciiTheme="majorHAnsi" w:hAnsiTheme="majorHAnsi" w:cs="Arial"/>
          <w:sz w:val="22"/>
          <w:szCs w:val="22"/>
          <w:lang w:val="en-GB"/>
        </w:rPr>
        <w:t xml:space="preserve"> Romania,</w:t>
      </w:r>
      <w:r w:rsidR="00887D0D" w:rsidRPr="00D37D22">
        <w:rPr>
          <w:rFonts w:asciiTheme="majorHAnsi" w:hAnsiTheme="majorHAnsi" w:cs="Arial"/>
          <w:sz w:val="22"/>
          <w:szCs w:val="22"/>
          <w:lang w:val="en-GB"/>
        </w:rPr>
        <w:t xml:space="preserve"> the conference room, or, in the event that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GMS</w:t>
      </w:r>
      <w:r w:rsidR="00887D0D" w:rsidRPr="00D37D22">
        <w:rPr>
          <w:rFonts w:asciiTheme="majorHAnsi" w:hAnsiTheme="majorHAnsi" w:cs="Arial"/>
          <w:sz w:val="22"/>
          <w:szCs w:val="22"/>
          <w:lang w:val="en-GB"/>
        </w:rPr>
        <w:t xml:space="preserve"> of S.N.G.N. “ROMGAZ” - S.A is not held at the date of the first convening, at the date of the second convening of the </w:t>
      </w:r>
      <w:r w:rsidR="00A35525" w:rsidRPr="00D37D22">
        <w:rPr>
          <w:rFonts w:asciiTheme="majorHAnsi" w:hAnsiTheme="majorHAnsi" w:cs="Arial"/>
          <w:sz w:val="22"/>
          <w:szCs w:val="22"/>
          <w:lang w:val="en-GB"/>
        </w:rPr>
        <w:t>O</w:t>
      </w:r>
      <w:r w:rsidR="00B63EDD" w:rsidRPr="00D37D22">
        <w:rPr>
          <w:rFonts w:asciiTheme="majorHAnsi" w:hAnsiTheme="majorHAnsi" w:cs="Arial"/>
          <w:sz w:val="22"/>
          <w:szCs w:val="22"/>
          <w:lang w:val="en-GB"/>
        </w:rPr>
        <w:t>GMS</w:t>
      </w:r>
      <w:r w:rsidR="00887D0D" w:rsidRPr="00D37D22">
        <w:rPr>
          <w:rFonts w:asciiTheme="majorHAnsi" w:hAnsiTheme="majorHAnsi" w:cs="Arial"/>
          <w:sz w:val="22"/>
          <w:szCs w:val="22"/>
          <w:lang w:val="en-GB"/>
        </w:rPr>
        <w:t xml:space="preserve"> of S.N.G.N. “ROMGAZ” - S.A., i.e.</w:t>
      </w:r>
      <w:r w:rsidR="00A608D0" w:rsidRPr="00D37D22">
        <w:rPr>
          <w:rFonts w:asciiTheme="majorHAnsi" w:hAnsiTheme="majorHAnsi" w:cs="Arial"/>
          <w:sz w:val="22"/>
          <w:szCs w:val="22"/>
          <w:lang w:val="en-GB"/>
        </w:rPr>
        <w:t xml:space="preserve"> </w:t>
      </w:r>
      <w:r w:rsidR="00C97EA8">
        <w:rPr>
          <w:rFonts w:asciiTheme="majorHAnsi" w:hAnsiTheme="majorHAnsi" w:cs="Arial"/>
          <w:sz w:val="22"/>
          <w:szCs w:val="22"/>
          <w:lang w:val="en-GB"/>
        </w:rPr>
        <w:t>April</w:t>
      </w:r>
      <w:r w:rsidR="00BA512F" w:rsidRPr="00D37D22">
        <w:rPr>
          <w:rFonts w:asciiTheme="majorHAnsi" w:hAnsiTheme="majorHAnsi" w:cs="Arial"/>
          <w:sz w:val="22"/>
          <w:szCs w:val="22"/>
          <w:lang w:val="en-GB"/>
        </w:rPr>
        <w:t xml:space="preserve"> </w:t>
      </w:r>
      <w:r w:rsidR="00C97EA8">
        <w:rPr>
          <w:rFonts w:asciiTheme="majorHAnsi" w:hAnsiTheme="majorHAnsi" w:cs="Arial"/>
          <w:sz w:val="22"/>
          <w:szCs w:val="22"/>
          <w:lang w:val="en-GB"/>
        </w:rPr>
        <w:t>2</w:t>
      </w:r>
      <w:r w:rsidR="003C618A" w:rsidRPr="00D37D22">
        <w:rPr>
          <w:rFonts w:asciiTheme="majorHAnsi" w:hAnsiTheme="majorHAnsi" w:cs="Arial"/>
          <w:sz w:val="22"/>
          <w:szCs w:val="22"/>
          <w:lang w:val="en-GB"/>
        </w:rPr>
        <w:t>6</w:t>
      </w:r>
      <w:r w:rsidR="004148D1" w:rsidRPr="00D37D22">
        <w:rPr>
          <w:rFonts w:asciiTheme="majorHAnsi" w:hAnsiTheme="majorHAnsi" w:cs="Arial"/>
          <w:sz w:val="22"/>
          <w:szCs w:val="22"/>
          <w:lang w:val="en-GB"/>
        </w:rPr>
        <w:t xml:space="preserve">, </w:t>
      </w:r>
      <w:r w:rsidR="00FB02A6" w:rsidRPr="00D37D22">
        <w:rPr>
          <w:rFonts w:asciiTheme="majorHAnsi" w:hAnsiTheme="majorHAnsi" w:cs="Arial"/>
          <w:sz w:val="22"/>
          <w:szCs w:val="22"/>
          <w:lang w:val="en-GB"/>
        </w:rPr>
        <w:t>201</w:t>
      </w:r>
      <w:r w:rsidR="00C97EA8">
        <w:rPr>
          <w:rFonts w:asciiTheme="majorHAnsi" w:hAnsiTheme="majorHAnsi" w:cs="Arial"/>
          <w:sz w:val="22"/>
          <w:szCs w:val="22"/>
          <w:lang w:val="en-GB"/>
        </w:rPr>
        <w:t>7</w:t>
      </w:r>
      <w:r w:rsidR="005830F6" w:rsidRPr="00D37D22">
        <w:rPr>
          <w:rFonts w:asciiTheme="majorHAnsi" w:hAnsiTheme="majorHAnsi" w:cs="Arial"/>
          <w:sz w:val="22"/>
          <w:szCs w:val="22"/>
          <w:lang w:val="en-GB"/>
        </w:rPr>
        <w:t xml:space="preserve">, </w:t>
      </w:r>
      <w:r w:rsidR="00745DB2" w:rsidRPr="00D37D22">
        <w:rPr>
          <w:rFonts w:asciiTheme="majorHAnsi" w:hAnsiTheme="majorHAnsi" w:cs="Arial"/>
          <w:sz w:val="22"/>
          <w:szCs w:val="22"/>
          <w:lang w:val="en-GB"/>
        </w:rPr>
        <w:t>1</w:t>
      </w:r>
      <w:r w:rsidR="00C97EA8">
        <w:rPr>
          <w:rFonts w:asciiTheme="majorHAnsi" w:hAnsiTheme="majorHAnsi" w:cs="Arial"/>
          <w:sz w:val="22"/>
          <w:szCs w:val="22"/>
          <w:lang w:val="en-GB"/>
        </w:rPr>
        <w:t>4</w:t>
      </w:r>
      <w:r w:rsidR="00806B13" w:rsidRPr="00D37D22">
        <w:rPr>
          <w:rFonts w:asciiTheme="majorHAnsi" w:hAnsiTheme="majorHAnsi" w:cs="Arial"/>
          <w:sz w:val="22"/>
          <w:szCs w:val="22"/>
          <w:lang w:val="en-GB"/>
        </w:rPr>
        <w:t>:</w:t>
      </w:r>
      <w:r w:rsidR="00887D0D" w:rsidRPr="00D37D22">
        <w:rPr>
          <w:rFonts w:asciiTheme="majorHAnsi" w:hAnsiTheme="majorHAnsi" w:cs="Arial"/>
          <w:sz w:val="22"/>
          <w:szCs w:val="22"/>
          <w:lang w:val="en-GB"/>
        </w:rPr>
        <w:t xml:space="preserve">00 </w:t>
      </w:r>
      <w:r w:rsidR="00B6677B" w:rsidRPr="00D37D22">
        <w:rPr>
          <w:rFonts w:asciiTheme="majorHAnsi" w:hAnsiTheme="majorHAnsi" w:cs="Arial"/>
          <w:sz w:val="22"/>
          <w:szCs w:val="22"/>
          <w:lang w:val="en-GB"/>
        </w:rPr>
        <w:t>(Romania time)</w:t>
      </w:r>
      <w:r w:rsidR="00887D0D" w:rsidRPr="00D37D22">
        <w:rPr>
          <w:rFonts w:asciiTheme="majorHAnsi" w:hAnsiTheme="majorHAnsi" w:cs="Arial"/>
          <w:sz w:val="22"/>
          <w:szCs w:val="22"/>
          <w:lang w:val="en-GB"/>
        </w:rPr>
        <w:t xml:space="preserve"> to be held at</w:t>
      </w:r>
      <w:r w:rsidR="000A65E3" w:rsidRPr="00D37D22">
        <w:rPr>
          <w:rFonts w:asciiTheme="majorHAnsi" w:hAnsiTheme="majorHAnsi" w:cs="Arial"/>
          <w:sz w:val="22"/>
          <w:szCs w:val="22"/>
          <w:lang w:val="en-GB"/>
        </w:rPr>
        <w:t xml:space="preserve"> the </w:t>
      </w:r>
      <w:r w:rsidR="006E2AB0" w:rsidRPr="00D37D22">
        <w:rPr>
          <w:rFonts w:asciiTheme="majorHAnsi" w:hAnsiTheme="majorHAnsi" w:cs="Arial"/>
          <w:sz w:val="22"/>
          <w:szCs w:val="22"/>
          <w:lang w:val="en-GB"/>
        </w:rPr>
        <w:t xml:space="preserve">headquarters </w:t>
      </w:r>
      <w:r w:rsidR="000A65E3" w:rsidRPr="00D37D22">
        <w:rPr>
          <w:rFonts w:asciiTheme="majorHAnsi" w:hAnsiTheme="majorHAnsi" w:cs="Arial"/>
          <w:sz w:val="22"/>
          <w:szCs w:val="22"/>
          <w:lang w:val="en-GB"/>
        </w:rPr>
        <w:t>of</w:t>
      </w:r>
      <w:r w:rsidR="00CB6C4B" w:rsidRPr="00D37D22">
        <w:rPr>
          <w:rFonts w:asciiTheme="majorHAnsi" w:hAnsiTheme="majorHAnsi" w:cs="Arial"/>
          <w:sz w:val="22"/>
          <w:szCs w:val="22"/>
          <w:lang w:val="en-GB"/>
        </w:rPr>
        <w:t xml:space="preserve"> S.N.G.N. “ROMGAZ” - S.A.</w:t>
      </w:r>
      <w:r w:rsidR="000A65E3" w:rsidRPr="00D37D22">
        <w:rPr>
          <w:rFonts w:asciiTheme="majorHAnsi" w:hAnsiTheme="majorHAnsi" w:cs="Arial"/>
          <w:sz w:val="22"/>
          <w:szCs w:val="22"/>
          <w:lang w:val="en-GB"/>
        </w:rPr>
        <w:t xml:space="preserve">, located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6E2AB0" w:rsidRPr="00D37D22">
        <w:rPr>
          <w:rFonts w:asciiTheme="majorHAnsi" w:hAnsiTheme="majorHAnsi" w:cs="Arial"/>
          <w:sz w:val="22"/>
          <w:szCs w:val="22"/>
          <w:lang w:val="en-GB"/>
        </w:rPr>
        <w:t>, Sibiu county,</w:t>
      </w:r>
      <w:r w:rsidR="00887D0D" w:rsidRPr="00D37D22">
        <w:rPr>
          <w:rFonts w:asciiTheme="majorHAnsi" w:hAnsiTheme="majorHAnsi" w:cs="Arial"/>
          <w:sz w:val="22"/>
          <w:szCs w:val="22"/>
          <w:lang w:val="en-GB"/>
        </w:rPr>
        <w:t xml:space="preserve"> </w:t>
      </w:r>
      <w:r w:rsidR="00622D9C" w:rsidRPr="00D37D22">
        <w:rPr>
          <w:rFonts w:asciiTheme="majorHAnsi" w:hAnsiTheme="majorHAnsi" w:cs="Arial"/>
          <w:sz w:val="22"/>
          <w:szCs w:val="22"/>
          <w:lang w:val="en-GB"/>
        </w:rPr>
        <w:t xml:space="preserve">Romania, </w:t>
      </w:r>
      <w:r w:rsidR="00887D0D" w:rsidRPr="00D37D22">
        <w:rPr>
          <w:rFonts w:asciiTheme="majorHAnsi" w:hAnsiTheme="majorHAnsi" w:cs="Arial"/>
          <w:sz w:val="22"/>
          <w:szCs w:val="22"/>
          <w:lang w:val="en-GB"/>
        </w:rPr>
        <w:t>the conference room</w:t>
      </w:r>
      <w:r w:rsidR="00887D0D" w:rsidRPr="00D37D22">
        <w:rPr>
          <w:rFonts w:asciiTheme="majorHAnsi" w:hAnsiTheme="majorHAnsi" w:cs="Arial"/>
          <w:sz w:val="22"/>
          <w:szCs w:val="22"/>
          <w:lang w:val="en-GB" w:eastAsia="ro-RO"/>
        </w:rPr>
        <w:t xml:space="preserve">, </w:t>
      </w:r>
      <w:r w:rsidR="00887D0D" w:rsidRPr="00D37D22">
        <w:rPr>
          <w:rFonts w:asciiTheme="majorHAnsi" w:hAnsiTheme="majorHAnsi" w:cs="Arial"/>
          <w:b/>
          <w:sz w:val="22"/>
          <w:szCs w:val="22"/>
          <w:lang w:val="en-GB" w:eastAsia="ro-RO"/>
        </w:rPr>
        <w:t>to exercise the</w:t>
      </w:r>
      <w:r w:rsidR="007534A5" w:rsidRPr="00D37D22">
        <w:rPr>
          <w:rFonts w:asciiTheme="majorHAnsi" w:hAnsiTheme="majorHAnsi" w:cs="Arial"/>
          <w:b/>
          <w:sz w:val="22"/>
          <w:szCs w:val="22"/>
          <w:lang w:val="en-GB" w:eastAsia="ro-RO"/>
        </w:rPr>
        <w:t xml:space="preserve"> voting rights pertaining to my</w:t>
      </w:r>
      <w:r w:rsidR="00887D0D" w:rsidRPr="00D37D22">
        <w:rPr>
          <w:rFonts w:asciiTheme="majorHAnsi" w:hAnsiTheme="majorHAnsi" w:cs="Arial"/>
          <w:b/>
          <w:sz w:val="22"/>
          <w:szCs w:val="22"/>
          <w:lang w:val="en-GB" w:eastAsia="ro-RO"/>
        </w:rPr>
        <w:t xml:space="preserve"> holdings registered in the shareholders regist</w:t>
      </w:r>
      <w:r w:rsidR="00F7681C" w:rsidRPr="00D37D22">
        <w:rPr>
          <w:rFonts w:asciiTheme="majorHAnsi" w:hAnsiTheme="majorHAnsi" w:cs="Arial"/>
          <w:b/>
          <w:sz w:val="22"/>
          <w:szCs w:val="22"/>
          <w:lang w:val="en-GB" w:eastAsia="ro-RO"/>
        </w:rPr>
        <w:t>er</w:t>
      </w:r>
      <w:r w:rsidR="00887D0D" w:rsidRPr="00D37D22">
        <w:rPr>
          <w:rFonts w:asciiTheme="majorHAnsi" w:hAnsiTheme="majorHAnsi" w:cs="Arial"/>
          <w:b/>
          <w:sz w:val="22"/>
          <w:szCs w:val="22"/>
          <w:lang w:val="en-GB" w:eastAsia="ro-RO"/>
        </w:rPr>
        <w:t xml:space="preserve"> as </w:t>
      </w:r>
      <w:r w:rsidR="00442C12" w:rsidRPr="00D37D22">
        <w:rPr>
          <w:rFonts w:asciiTheme="majorHAnsi" w:hAnsiTheme="majorHAnsi" w:cs="Arial"/>
          <w:b/>
          <w:sz w:val="22"/>
          <w:szCs w:val="22"/>
          <w:lang w:val="en-GB" w:eastAsia="ro-RO"/>
        </w:rPr>
        <w:t>at</w:t>
      </w:r>
      <w:r w:rsidR="00887D0D" w:rsidRPr="00D37D22">
        <w:rPr>
          <w:rFonts w:asciiTheme="majorHAnsi" w:hAnsiTheme="majorHAnsi" w:cs="Arial"/>
          <w:b/>
          <w:sz w:val="22"/>
          <w:szCs w:val="22"/>
          <w:lang w:val="en-GB" w:eastAsia="ro-RO"/>
        </w:rPr>
        <w:t xml:space="preserve"> the Reference Date</w:t>
      </w:r>
      <w:r w:rsidR="00887D0D" w:rsidRPr="00D37D22">
        <w:rPr>
          <w:rFonts w:asciiTheme="majorHAnsi" w:hAnsiTheme="majorHAnsi" w:cs="Arial"/>
          <w:sz w:val="22"/>
          <w:szCs w:val="22"/>
          <w:lang w:val="en-GB" w:eastAsia="ro-RO"/>
        </w:rPr>
        <w:t>,</w:t>
      </w:r>
      <w:r w:rsidR="007B0041" w:rsidRPr="00D37D22">
        <w:rPr>
          <w:rFonts w:asciiTheme="majorHAnsi" w:hAnsiTheme="majorHAnsi" w:cs="Arial"/>
          <w:sz w:val="22"/>
          <w:szCs w:val="22"/>
          <w:lang w:val="en-GB" w:eastAsia="ro-RO"/>
        </w:rPr>
        <w:t xml:space="preserve"> </w:t>
      </w:r>
      <w:r w:rsidR="00C97EA8">
        <w:rPr>
          <w:rFonts w:asciiTheme="majorHAnsi" w:hAnsiTheme="majorHAnsi" w:cs="Arial"/>
          <w:b/>
          <w:sz w:val="22"/>
          <w:szCs w:val="22"/>
          <w:lang w:val="en-GB" w:eastAsia="ro-RO"/>
        </w:rPr>
        <w:t xml:space="preserve">April </w:t>
      </w:r>
      <w:r w:rsidR="002A6817" w:rsidRPr="00D37D22">
        <w:rPr>
          <w:rFonts w:asciiTheme="majorHAnsi" w:hAnsiTheme="majorHAnsi" w:cs="Arial"/>
          <w:b/>
          <w:sz w:val="22"/>
          <w:szCs w:val="22"/>
          <w:lang w:val="en-GB" w:eastAsia="ro-RO"/>
        </w:rPr>
        <w:t xml:space="preserve"> </w:t>
      </w:r>
      <w:r w:rsidR="00C97EA8">
        <w:rPr>
          <w:rFonts w:asciiTheme="majorHAnsi" w:hAnsiTheme="majorHAnsi" w:cs="Arial"/>
          <w:b/>
          <w:sz w:val="22"/>
          <w:szCs w:val="22"/>
          <w:lang w:val="en-GB" w:eastAsia="ro-RO"/>
        </w:rPr>
        <w:t>1</w:t>
      </w:r>
      <w:r w:rsidR="003C618A" w:rsidRPr="00D37D22">
        <w:rPr>
          <w:rFonts w:asciiTheme="majorHAnsi" w:hAnsiTheme="majorHAnsi" w:cs="Arial"/>
          <w:b/>
          <w:sz w:val="22"/>
          <w:szCs w:val="22"/>
          <w:lang w:val="en-GB" w:eastAsia="ro-RO"/>
        </w:rPr>
        <w:t>4</w:t>
      </w:r>
      <w:r w:rsidR="004148D1" w:rsidRPr="00D37D22">
        <w:rPr>
          <w:rFonts w:asciiTheme="majorHAnsi" w:hAnsiTheme="majorHAnsi" w:cs="Arial"/>
          <w:b/>
          <w:sz w:val="22"/>
          <w:szCs w:val="22"/>
          <w:lang w:val="en-GB"/>
        </w:rPr>
        <w:t xml:space="preserve">, </w:t>
      </w:r>
      <w:r w:rsidR="00FB02A6" w:rsidRPr="00D37D22">
        <w:rPr>
          <w:rFonts w:asciiTheme="majorHAnsi" w:hAnsiTheme="majorHAnsi" w:cs="Arial"/>
          <w:b/>
          <w:sz w:val="22"/>
          <w:szCs w:val="22"/>
          <w:lang w:val="en-GB"/>
        </w:rPr>
        <w:t>201</w:t>
      </w:r>
      <w:r w:rsidR="00C97EA8">
        <w:rPr>
          <w:rFonts w:asciiTheme="majorHAnsi" w:hAnsiTheme="majorHAnsi" w:cs="Arial"/>
          <w:b/>
          <w:sz w:val="22"/>
          <w:szCs w:val="22"/>
          <w:lang w:val="en-GB"/>
        </w:rPr>
        <w:t>7</w:t>
      </w:r>
      <w:r w:rsidR="00887D0D" w:rsidRPr="00D37D22">
        <w:rPr>
          <w:rFonts w:asciiTheme="majorHAnsi" w:hAnsiTheme="majorHAnsi" w:cs="Arial"/>
          <w:sz w:val="22"/>
          <w:szCs w:val="22"/>
          <w:lang w:val="en-GB" w:eastAsia="ro-RO"/>
        </w:rPr>
        <w:t>, as follows</w:t>
      </w:r>
      <w:r w:rsidR="00887D0D" w:rsidRPr="00D37D22">
        <w:rPr>
          <w:rFonts w:asciiTheme="majorHAnsi" w:hAnsiTheme="majorHAnsi" w:cs="Arial"/>
          <w:sz w:val="22"/>
          <w:szCs w:val="22"/>
          <w:lang w:val="en-GB"/>
        </w:rPr>
        <w:t xml:space="preserve">: </w:t>
      </w:r>
    </w:p>
    <w:p w:rsidR="00CA7A03" w:rsidRDefault="00CA7A03" w:rsidP="00CA7A03">
      <w:pPr>
        <w:jc w:val="both"/>
        <w:rPr>
          <w:rFonts w:asciiTheme="majorHAnsi" w:hAnsiTheme="majorHAnsi" w:cs="Arial"/>
          <w:sz w:val="22"/>
          <w:szCs w:val="22"/>
          <w:lang w:val="en-GB"/>
        </w:rPr>
      </w:pPr>
    </w:p>
    <w:p w:rsidR="001E078B" w:rsidRPr="00D37D22" w:rsidRDefault="001E078B" w:rsidP="00CA7A03">
      <w:pPr>
        <w:jc w:val="both"/>
        <w:rPr>
          <w:rFonts w:asciiTheme="majorHAnsi" w:hAnsiTheme="majorHAnsi" w:cs="Arial"/>
          <w:sz w:val="22"/>
          <w:szCs w:val="22"/>
          <w:lang w:val="en-GB"/>
        </w:rPr>
      </w:pPr>
    </w:p>
    <w:p w:rsidR="000574A7" w:rsidRPr="005C2434" w:rsidRDefault="000574A7" w:rsidP="001E078B">
      <w:pPr>
        <w:pBdr>
          <w:top w:val="nil"/>
          <w:left w:val="nil"/>
          <w:bottom w:val="nil"/>
          <w:right w:val="nil"/>
          <w:between w:val="nil"/>
          <w:bar w:val="nil"/>
        </w:pBdr>
        <w:ind w:left="851" w:hanging="851"/>
        <w:jc w:val="both"/>
        <w:rPr>
          <w:rFonts w:ascii="Cambria" w:hAnsi="Cambria"/>
          <w:b/>
          <w:sz w:val="22"/>
          <w:szCs w:val="22"/>
          <w:lang w:val="en-GB"/>
        </w:rPr>
      </w:pPr>
      <w:r w:rsidRPr="004B374E">
        <w:rPr>
          <w:rFonts w:ascii="Cambria" w:hAnsi="Cambria" w:cs="Arial"/>
          <w:b/>
          <w:sz w:val="22"/>
          <w:szCs w:val="22"/>
        </w:rPr>
        <w:t>Item 1</w:t>
      </w:r>
      <w:r w:rsidRPr="004B374E">
        <w:rPr>
          <w:rFonts w:ascii="Cambria" w:hAnsi="Cambria" w:cs="Arial"/>
          <w:b/>
          <w:sz w:val="22"/>
          <w:szCs w:val="22"/>
        </w:rPr>
        <w:tab/>
      </w:r>
      <w:r w:rsidR="005C2434" w:rsidRPr="00DF1B03">
        <w:rPr>
          <w:rFonts w:ascii="Cambria" w:hAnsi="Cambria"/>
          <w:b/>
          <w:sz w:val="22"/>
          <w:szCs w:val="22"/>
          <w:lang w:val="en-GB"/>
        </w:rPr>
        <w:t>Approve the annual individual financial statements for the year ended on December 31, 2016 (</w:t>
      </w:r>
      <w:r w:rsidR="005C2434" w:rsidRPr="00DF1B03">
        <w:rPr>
          <w:rFonts w:ascii="Cambria" w:eastAsia="Arial Unicode MS" w:hAnsi="Cambria" w:cs="Arial Unicode MS"/>
          <w:b/>
          <w:color w:val="000000"/>
          <w:sz w:val="22"/>
          <w:szCs w:val="22"/>
          <w:u w:color="000000"/>
          <w:bdr w:val="nil"/>
          <w:lang w:val="en-GB"/>
        </w:rPr>
        <w:t xml:space="preserve">the individual statement of financial position, the individual statement of global result, the individual statement of changes in stockholders’ equity, the individual statement of cash flows, explanatory  information on the financial statements) prepared in compliance with the International Financial </w:t>
      </w:r>
      <w:r w:rsidR="005C2434" w:rsidRPr="00DF1B03">
        <w:rPr>
          <w:rFonts w:ascii="Cambria" w:eastAsia="Arial Unicode MS" w:hAnsi="Cambria" w:cs="Arial Unicode MS"/>
          <w:b/>
          <w:color w:val="000000"/>
          <w:sz w:val="22"/>
          <w:szCs w:val="22"/>
          <w:u w:color="000000"/>
          <w:bdr w:val="nil"/>
          <w:lang w:val="en-GB"/>
        </w:rPr>
        <w:lastRenderedPageBreak/>
        <w:t xml:space="preserve">Reporting Standards (IFRS) based  on  the  Board  of Director’s Report for financial year 2016 </w:t>
      </w:r>
      <w:r w:rsidR="005C2434" w:rsidRPr="00DF1B03">
        <w:rPr>
          <w:rFonts w:ascii="Cambria" w:hAnsi="Cambria"/>
          <w:b/>
          <w:sz w:val="22"/>
          <w:szCs w:val="22"/>
          <w:lang w:val="en-GB"/>
        </w:rPr>
        <w:t>and the independent Auditor Report, S.C. Deloitte Audit S.R.L, on the individual financial statements of S.N.G.N. “ROMGAZ”- SA.</w:t>
      </w:r>
    </w:p>
    <w:p w:rsidR="000574A7" w:rsidRDefault="000574A7" w:rsidP="001E078B">
      <w:pPr>
        <w:pStyle w:val="ListParagraph"/>
        <w:spacing w:before="240"/>
        <w:ind w:left="851"/>
        <w:jc w:val="both"/>
        <w:rPr>
          <w:rFonts w:ascii="Cambria" w:hAnsi="Cambria"/>
        </w:rPr>
      </w:pPr>
      <w:r w:rsidRPr="000574A7">
        <w:rPr>
          <w:rFonts w:ascii="Cambria" w:hAnsi="Cambria"/>
        </w:rPr>
        <w:t>For __________ Against_________ Abstain_________</w:t>
      </w:r>
    </w:p>
    <w:p w:rsidR="000B046F" w:rsidRPr="000574A7" w:rsidRDefault="000B046F" w:rsidP="000574A7">
      <w:pPr>
        <w:pStyle w:val="ListParagraph"/>
        <w:spacing w:before="240"/>
        <w:ind w:left="1069"/>
        <w:jc w:val="both"/>
        <w:rPr>
          <w:rFonts w:ascii="Cambria" w:hAnsi="Cambria"/>
        </w:rPr>
      </w:pPr>
    </w:p>
    <w:p w:rsidR="005C2434" w:rsidRDefault="005C2434" w:rsidP="001E078B">
      <w:pPr>
        <w:tabs>
          <w:tab w:val="left" w:pos="-3119"/>
        </w:tabs>
        <w:suppressAutoHyphens w:val="0"/>
        <w:ind w:left="851" w:hanging="851"/>
        <w:jc w:val="both"/>
        <w:rPr>
          <w:rFonts w:ascii="Cambria" w:hAnsi="Cambria"/>
          <w:sz w:val="22"/>
          <w:szCs w:val="22"/>
          <w:lang w:val="en-GB"/>
        </w:rPr>
      </w:pPr>
      <w:r>
        <w:rPr>
          <w:rFonts w:ascii="Cambria" w:hAnsi="Cambria"/>
          <w:b/>
          <w:noProof/>
          <w:sz w:val="22"/>
          <w:szCs w:val="22"/>
          <w:lang w:val="en-GB"/>
        </w:rPr>
        <w:t xml:space="preserve">Item 2 </w:t>
      </w:r>
      <w:r w:rsidR="001E078B">
        <w:rPr>
          <w:rFonts w:ascii="Cambria" w:hAnsi="Cambria"/>
          <w:b/>
          <w:noProof/>
          <w:sz w:val="22"/>
          <w:szCs w:val="22"/>
          <w:lang w:val="en-GB"/>
        </w:rPr>
        <w:t xml:space="preserve">  </w:t>
      </w:r>
      <w:r w:rsidRPr="00DF1B03">
        <w:rPr>
          <w:rFonts w:ascii="Cambria" w:hAnsi="Cambria"/>
          <w:b/>
          <w:sz w:val="22"/>
          <w:szCs w:val="22"/>
          <w:lang w:val="en-GB"/>
        </w:rPr>
        <w:t>(1) Approve net profit distribution</w:t>
      </w:r>
      <w:r>
        <w:rPr>
          <w:rFonts w:ascii="Cambria" w:hAnsi="Cambria"/>
          <w:b/>
          <w:sz w:val="22"/>
          <w:szCs w:val="22"/>
          <w:lang w:val="en-GB"/>
        </w:rPr>
        <w:t xml:space="preserve"> proposal</w:t>
      </w:r>
      <w:r w:rsidRPr="00DF1B03">
        <w:rPr>
          <w:rFonts w:ascii="Cambria" w:hAnsi="Cambria"/>
          <w:b/>
          <w:sz w:val="22"/>
          <w:szCs w:val="22"/>
          <w:lang w:val="en-GB"/>
        </w:rPr>
        <w:t xml:space="preserve"> for financial year 2016 achieved by S.N.G.N. „ROMGAZ” – S.A. as follows:</w:t>
      </w:r>
      <w:r w:rsidRPr="00DF1B03">
        <w:rPr>
          <w:rFonts w:ascii="Cambria" w:hAnsi="Cambria"/>
          <w:sz w:val="22"/>
          <w:szCs w:val="22"/>
          <w:lang w:val="en-GB"/>
        </w:rPr>
        <w:t xml:space="preserve"> </w:t>
      </w:r>
    </w:p>
    <w:p w:rsidR="005C2434" w:rsidRPr="00230689" w:rsidRDefault="005C2434" w:rsidP="005C2434">
      <w:pPr>
        <w:tabs>
          <w:tab w:val="left" w:pos="-3119"/>
        </w:tabs>
        <w:suppressAutoHyphens w:val="0"/>
        <w:ind w:left="720"/>
        <w:jc w:val="both"/>
        <w:rPr>
          <w:rFonts w:ascii="Cambria" w:hAnsi="Cambria"/>
          <w:sz w:val="22"/>
          <w:szCs w:val="22"/>
          <w:lang w:val="en-GB"/>
        </w:rPr>
      </w:pPr>
    </w:p>
    <w:tbl>
      <w:tblPr>
        <w:tblW w:w="8789" w:type="dxa"/>
        <w:tblInd w:w="81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6329"/>
        <w:gridCol w:w="1807"/>
      </w:tblGrid>
      <w:tr w:rsidR="005C2434" w:rsidRPr="00E80C6E" w:rsidTr="005C2434">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5C2434" w:rsidRPr="00E80C6E" w:rsidRDefault="005C2434" w:rsidP="008D7ADA">
            <w:pPr>
              <w:jc w:val="center"/>
              <w:rPr>
                <w:b/>
                <w:bCs/>
                <w:color w:val="FFFFFF"/>
                <w:sz w:val="22"/>
                <w:szCs w:val="22"/>
                <w:lang w:val="en-GB"/>
              </w:rPr>
            </w:pPr>
          </w:p>
        </w:tc>
        <w:tc>
          <w:tcPr>
            <w:tcW w:w="6329" w:type="dxa"/>
            <w:tcBorders>
              <w:top w:val="single" w:sz="8" w:space="0" w:color="FFFFFF"/>
              <w:left w:val="single" w:sz="8" w:space="0" w:color="FFFFFF"/>
              <w:bottom w:val="single" w:sz="24" w:space="0" w:color="FFFFFF"/>
              <w:right w:val="single" w:sz="8" w:space="0" w:color="FFFFFF"/>
            </w:tcBorders>
            <w:shd w:val="clear" w:color="auto" w:fill="9BBB59"/>
          </w:tcPr>
          <w:p w:rsidR="005C2434" w:rsidRPr="00E80C6E" w:rsidRDefault="005C2434" w:rsidP="008D7ADA">
            <w:pPr>
              <w:jc w:val="center"/>
              <w:rPr>
                <w:b/>
                <w:bCs/>
                <w:color w:val="FFFFFF"/>
                <w:sz w:val="22"/>
                <w:szCs w:val="22"/>
                <w:lang w:val="en-GB"/>
              </w:rPr>
            </w:pPr>
            <w:r w:rsidRPr="00E80C6E">
              <w:rPr>
                <w:b/>
                <w:bCs/>
                <w:color w:val="FFFFFF"/>
                <w:sz w:val="22"/>
                <w:szCs w:val="22"/>
                <w:lang w:val="en-GB"/>
              </w:rPr>
              <w:t>Indicators</w:t>
            </w:r>
          </w:p>
        </w:tc>
        <w:tc>
          <w:tcPr>
            <w:tcW w:w="1807" w:type="dxa"/>
            <w:tcBorders>
              <w:top w:val="single" w:sz="8" w:space="0" w:color="FFFFFF"/>
              <w:left w:val="single" w:sz="8" w:space="0" w:color="FFFFFF"/>
              <w:bottom w:val="single" w:sz="24" w:space="0" w:color="FFFFFF"/>
              <w:right w:val="single" w:sz="8" w:space="0" w:color="FFFFFF"/>
            </w:tcBorders>
            <w:shd w:val="clear" w:color="auto" w:fill="9BBB59"/>
          </w:tcPr>
          <w:p w:rsidR="005C2434" w:rsidRPr="00E80C6E" w:rsidRDefault="005C2434" w:rsidP="008D7ADA">
            <w:pPr>
              <w:jc w:val="center"/>
              <w:rPr>
                <w:b/>
                <w:bCs/>
                <w:color w:val="FFFFFF"/>
                <w:sz w:val="22"/>
                <w:szCs w:val="22"/>
                <w:lang w:val="en-GB"/>
              </w:rPr>
            </w:pPr>
            <w:r w:rsidRPr="00E80C6E">
              <w:rPr>
                <w:b/>
                <w:bCs/>
                <w:color w:val="FFFFFF"/>
                <w:sz w:val="22"/>
                <w:szCs w:val="22"/>
                <w:lang w:val="en-GB"/>
              </w:rPr>
              <w:t>Value (RON)</w:t>
            </w:r>
          </w:p>
        </w:tc>
      </w:tr>
      <w:tr w:rsidR="005C2434" w:rsidRPr="00E80C6E" w:rsidTr="005C2434">
        <w:tc>
          <w:tcPr>
            <w:tcW w:w="653" w:type="dxa"/>
            <w:tcBorders>
              <w:top w:val="single" w:sz="8" w:space="0" w:color="FFFFFF"/>
              <w:left w:val="single" w:sz="8" w:space="0" w:color="FFFFFF"/>
              <w:right w:val="single" w:sz="24" w:space="0" w:color="FFFFFF"/>
            </w:tcBorders>
            <w:shd w:val="clear" w:color="auto" w:fill="9BBB59"/>
          </w:tcPr>
          <w:p w:rsidR="005C2434" w:rsidRPr="00E80C6E" w:rsidRDefault="005C2434" w:rsidP="008D7ADA">
            <w:pPr>
              <w:jc w:val="center"/>
              <w:rPr>
                <w:b/>
                <w:bCs/>
                <w:color w:val="FFFFFF"/>
                <w:sz w:val="22"/>
                <w:szCs w:val="22"/>
                <w:lang w:val="en-GB"/>
              </w:rPr>
            </w:pPr>
            <w:r w:rsidRPr="00E80C6E">
              <w:rPr>
                <w:b/>
                <w:bCs/>
                <w:color w:val="FFFFFF"/>
                <w:sz w:val="22"/>
                <w:szCs w:val="22"/>
                <w:lang w:val="en-GB"/>
              </w:rPr>
              <w:t>0</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jc w:val="center"/>
              <w:rPr>
                <w:sz w:val="22"/>
                <w:szCs w:val="22"/>
                <w:lang w:val="en-GB"/>
              </w:rPr>
            </w:pPr>
            <w:r w:rsidRPr="00E80C6E">
              <w:rPr>
                <w:sz w:val="22"/>
                <w:szCs w:val="22"/>
                <w:lang w:val="en-GB"/>
              </w:rPr>
              <w:t>1</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jc w:val="center"/>
              <w:rPr>
                <w:sz w:val="22"/>
                <w:szCs w:val="22"/>
                <w:lang w:val="en-GB"/>
              </w:rPr>
            </w:pPr>
            <w:r w:rsidRPr="00E80C6E">
              <w:rPr>
                <w:sz w:val="22"/>
                <w:szCs w:val="22"/>
                <w:lang w:val="en-GB"/>
              </w:rPr>
              <w:t>2</w:t>
            </w:r>
          </w:p>
        </w:tc>
      </w:tr>
      <w:tr w:rsidR="005C2434" w:rsidRPr="00E80C6E" w:rsidTr="005C2434">
        <w:tc>
          <w:tcPr>
            <w:tcW w:w="653" w:type="dxa"/>
            <w:tcBorders>
              <w:left w:val="single" w:sz="8" w:space="0" w:color="FFFFFF"/>
              <w:right w:val="single" w:sz="24" w:space="0" w:color="FFFFFF"/>
            </w:tcBorders>
            <w:shd w:val="clear" w:color="auto" w:fill="9BBB59"/>
          </w:tcPr>
          <w:p w:rsidR="005C2434" w:rsidRPr="00E80C6E" w:rsidRDefault="005C2434" w:rsidP="008D7ADA">
            <w:pPr>
              <w:spacing w:line="20" w:lineRule="atLeast"/>
              <w:jc w:val="center"/>
              <w:rPr>
                <w:b/>
                <w:bCs/>
                <w:color w:val="FFFFFF"/>
                <w:sz w:val="22"/>
                <w:szCs w:val="22"/>
                <w:lang w:val="en-GB"/>
              </w:rPr>
            </w:pPr>
            <w:r w:rsidRPr="00E80C6E">
              <w:rPr>
                <w:b/>
                <w:bCs/>
                <w:color w:val="FFFFFF"/>
                <w:sz w:val="22"/>
                <w:szCs w:val="22"/>
                <w:lang w:val="en-GB"/>
              </w:rPr>
              <w:t>A.</w:t>
            </w:r>
          </w:p>
        </w:tc>
        <w:tc>
          <w:tcPr>
            <w:tcW w:w="6329" w:type="dxa"/>
            <w:shd w:val="clear" w:color="auto" w:fill="E6EED5"/>
          </w:tcPr>
          <w:p w:rsidR="005C2434" w:rsidRPr="00E80C6E" w:rsidRDefault="005C2434" w:rsidP="008D7ADA">
            <w:pPr>
              <w:spacing w:line="20" w:lineRule="atLeast"/>
              <w:jc w:val="both"/>
              <w:rPr>
                <w:b/>
                <w:sz w:val="22"/>
                <w:szCs w:val="22"/>
                <w:lang w:val="en-GB"/>
              </w:rPr>
            </w:pPr>
            <w:r w:rsidRPr="00E80C6E">
              <w:rPr>
                <w:b/>
                <w:sz w:val="22"/>
                <w:szCs w:val="22"/>
                <w:lang w:val="en-GB"/>
              </w:rPr>
              <w:t xml:space="preserve">Gross result of financial year </w:t>
            </w:r>
          </w:p>
        </w:tc>
        <w:tc>
          <w:tcPr>
            <w:tcW w:w="1807" w:type="dxa"/>
            <w:shd w:val="clear" w:color="auto" w:fill="E6EED5"/>
          </w:tcPr>
          <w:p w:rsidR="005C2434" w:rsidRPr="00E80C6E" w:rsidRDefault="005C2434" w:rsidP="008D7ADA">
            <w:pPr>
              <w:spacing w:before="20" w:after="20" w:line="20" w:lineRule="atLeast"/>
              <w:jc w:val="right"/>
              <w:rPr>
                <w:b/>
                <w:noProof/>
                <w:sz w:val="22"/>
                <w:szCs w:val="22"/>
                <w:highlight w:val="yellow"/>
              </w:rPr>
            </w:pPr>
            <w:r w:rsidRPr="00E80C6E">
              <w:rPr>
                <w:b/>
                <w:noProof/>
                <w:sz w:val="22"/>
                <w:szCs w:val="22"/>
              </w:rPr>
              <w:t>1,280,695,680.62</w:t>
            </w:r>
          </w:p>
        </w:tc>
      </w:tr>
      <w:tr w:rsidR="005C2434" w:rsidRPr="00E80C6E" w:rsidTr="005C2434">
        <w:tc>
          <w:tcPr>
            <w:tcW w:w="653" w:type="dxa"/>
            <w:tcBorders>
              <w:top w:val="single" w:sz="8" w:space="0" w:color="FFFFFF"/>
              <w:left w:val="single" w:sz="8" w:space="0" w:color="FFFFFF"/>
              <w:right w:val="single" w:sz="24" w:space="0" w:color="FFFFFF"/>
            </w:tcBorders>
            <w:shd w:val="clear" w:color="auto" w:fill="9BBB59"/>
          </w:tcPr>
          <w:p w:rsidR="005C2434" w:rsidRPr="00E80C6E" w:rsidRDefault="005C2434" w:rsidP="008D7ADA">
            <w:pPr>
              <w:spacing w:line="20" w:lineRule="atLeast"/>
              <w:jc w:val="center"/>
              <w:rPr>
                <w:b/>
                <w:bCs/>
                <w:color w:val="FFFFFF"/>
                <w:sz w:val="22"/>
                <w:szCs w:val="22"/>
                <w:lang w:val="en-GB"/>
              </w:rPr>
            </w:pPr>
            <w:r w:rsidRPr="00E80C6E">
              <w:rPr>
                <w:b/>
                <w:bCs/>
                <w:color w:val="FFFFFF"/>
                <w:sz w:val="22"/>
                <w:szCs w:val="22"/>
                <w:lang w:val="en-GB"/>
              </w:rPr>
              <w:t>B.</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line="20" w:lineRule="atLeast"/>
              <w:jc w:val="both"/>
              <w:rPr>
                <w:sz w:val="22"/>
                <w:szCs w:val="22"/>
                <w:lang w:val="en-GB"/>
              </w:rPr>
            </w:pPr>
            <w:r w:rsidRPr="00E80C6E">
              <w:rPr>
                <w:sz w:val="22"/>
                <w:szCs w:val="22"/>
                <w:lang w:val="en-GB"/>
              </w:rPr>
              <w:t>Current income tax</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before="20" w:after="20" w:line="20" w:lineRule="atLeast"/>
              <w:jc w:val="right"/>
              <w:rPr>
                <w:noProof/>
                <w:sz w:val="22"/>
                <w:szCs w:val="22"/>
                <w:highlight w:val="yellow"/>
              </w:rPr>
            </w:pPr>
            <w:r w:rsidRPr="00E80C6E">
              <w:rPr>
                <w:noProof/>
                <w:sz w:val="22"/>
                <w:szCs w:val="22"/>
              </w:rPr>
              <w:t>278,582,478.00</w:t>
            </w:r>
          </w:p>
        </w:tc>
      </w:tr>
      <w:tr w:rsidR="005C2434" w:rsidRPr="00E80C6E" w:rsidTr="005C2434">
        <w:tc>
          <w:tcPr>
            <w:tcW w:w="653" w:type="dxa"/>
            <w:tcBorders>
              <w:left w:val="single" w:sz="8" w:space="0" w:color="FFFFFF"/>
              <w:right w:val="single" w:sz="24" w:space="0" w:color="FFFFFF"/>
            </w:tcBorders>
            <w:shd w:val="clear" w:color="auto" w:fill="9BBB59"/>
          </w:tcPr>
          <w:p w:rsidR="005C2434" w:rsidRPr="00E80C6E" w:rsidRDefault="005C2434" w:rsidP="008D7ADA">
            <w:pPr>
              <w:spacing w:line="20" w:lineRule="atLeast"/>
              <w:jc w:val="center"/>
              <w:rPr>
                <w:b/>
                <w:bCs/>
                <w:color w:val="FFFFFF"/>
                <w:sz w:val="22"/>
                <w:szCs w:val="22"/>
                <w:lang w:val="en-GB"/>
              </w:rPr>
            </w:pPr>
            <w:r w:rsidRPr="00E80C6E">
              <w:rPr>
                <w:b/>
                <w:bCs/>
                <w:color w:val="FFFFFF"/>
                <w:sz w:val="22"/>
                <w:szCs w:val="22"/>
                <w:lang w:val="en-GB"/>
              </w:rPr>
              <w:t>C.</w:t>
            </w:r>
          </w:p>
        </w:tc>
        <w:tc>
          <w:tcPr>
            <w:tcW w:w="6329" w:type="dxa"/>
            <w:shd w:val="clear" w:color="auto" w:fill="E6EED5"/>
          </w:tcPr>
          <w:p w:rsidR="005C2434" w:rsidRPr="00E80C6E" w:rsidRDefault="005C2434" w:rsidP="008D7ADA">
            <w:pPr>
              <w:spacing w:line="20" w:lineRule="atLeast"/>
              <w:jc w:val="both"/>
              <w:rPr>
                <w:sz w:val="22"/>
                <w:szCs w:val="22"/>
                <w:lang w:val="en-GB"/>
              </w:rPr>
            </w:pPr>
            <w:r w:rsidRPr="00E80C6E">
              <w:rPr>
                <w:sz w:val="22"/>
                <w:szCs w:val="22"/>
                <w:lang w:val="en-GB"/>
              </w:rPr>
              <w:t xml:space="preserve">Deferred income tax </w:t>
            </w:r>
          </w:p>
        </w:tc>
        <w:tc>
          <w:tcPr>
            <w:tcW w:w="1807" w:type="dxa"/>
            <w:shd w:val="clear" w:color="auto" w:fill="E6EED5"/>
          </w:tcPr>
          <w:p w:rsidR="005C2434" w:rsidRPr="00E80C6E" w:rsidRDefault="005C2434" w:rsidP="008D7ADA">
            <w:pPr>
              <w:spacing w:before="20" w:after="20" w:line="20" w:lineRule="atLeast"/>
              <w:jc w:val="right"/>
              <w:rPr>
                <w:noProof/>
                <w:sz w:val="22"/>
                <w:szCs w:val="22"/>
                <w:highlight w:val="yellow"/>
              </w:rPr>
            </w:pPr>
            <w:r w:rsidRPr="00E80C6E">
              <w:rPr>
                <w:noProof/>
                <w:sz w:val="22"/>
                <w:szCs w:val="22"/>
              </w:rPr>
              <w:t>22,466,015.04</w:t>
            </w:r>
          </w:p>
        </w:tc>
      </w:tr>
      <w:tr w:rsidR="005C2434" w:rsidRPr="00E80C6E" w:rsidTr="005C2434">
        <w:tc>
          <w:tcPr>
            <w:tcW w:w="653" w:type="dxa"/>
            <w:tcBorders>
              <w:top w:val="single" w:sz="8" w:space="0" w:color="FFFFFF"/>
              <w:left w:val="single" w:sz="8" w:space="0" w:color="FFFFFF"/>
              <w:right w:val="single" w:sz="24" w:space="0" w:color="FFFFFF"/>
            </w:tcBorders>
            <w:shd w:val="clear" w:color="auto" w:fill="9BBB59"/>
          </w:tcPr>
          <w:p w:rsidR="005C2434" w:rsidRPr="00E80C6E" w:rsidRDefault="005C2434" w:rsidP="008D7ADA">
            <w:pPr>
              <w:spacing w:line="20" w:lineRule="atLeast"/>
              <w:jc w:val="center"/>
              <w:rPr>
                <w:b/>
                <w:bCs/>
                <w:color w:val="FFFFFF"/>
                <w:sz w:val="22"/>
                <w:szCs w:val="22"/>
                <w:lang w:val="en-GB"/>
              </w:rPr>
            </w:pPr>
            <w:r w:rsidRPr="00E80C6E">
              <w:rPr>
                <w:b/>
                <w:bCs/>
                <w:color w:val="FFFFFF"/>
                <w:sz w:val="22"/>
                <w:szCs w:val="22"/>
                <w:lang w:val="en-GB"/>
              </w:rPr>
              <w:t>D.</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line="20" w:lineRule="atLeast"/>
              <w:jc w:val="both"/>
              <w:rPr>
                <w:sz w:val="22"/>
                <w:szCs w:val="22"/>
                <w:lang w:val="en-GB"/>
              </w:rPr>
            </w:pPr>
            <w:r w:rsidRPr="00E80C6E">
              <w:rPr>
                <w:b/>
                <w:sz w:val="22"/>
                <w:szCs w:val="22"/>
                <w:lang w:val="en-GB"/>
              </w:rPr>
              <w:t>Net result of financial year [A.-B.+C.]</w:t>
            </w:r>
            <w:r w:rsidRPr="00E80C6E">
              <w:rPr>
                <w:sz w:val="22"/>
                <w:szCs w:val="22"/>
                <w:lang w:val="en-GB"/>
              </w:rPr>
              <w:t>, from which:</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before="20" w:after="20" w:line="20" w:lineRule="atLeast"/>
              <w:jc w:val="right"/>
              <w:rPr>
                <w:b/>
                <w:noProof/>
                <w:sz w:val="22"/>
                <w:szCs w:val="22"/>
                <w:highlight w:val="yellow"/>
              </w:rPr>
            </w:pPr>
            <w:r w:rsidRPr="00E80C6E">
              <w:rPr>
                <w:b/>
                <w:noProof/>
                <w:sz w:val="22"/>
                <w:szCs w:val="22"/>
              </w:rPr>
              <w:t>1,024,579,217.66</w:t>
            </w:r>
          </w:p>
        </w:tc>
      </w:tr>
      <w:tr w:rsidR="005C2434" w:rsidRPr="00E80C6E" w:rsidTr="005C2434">
        <w:tc>
          <w:tcPr>
            <w:tcW w:w="653" w:type="dxa"/>
            <w:tcBorders>
              <w:left w:val="single" w:sz="8" w:space="0" w:color="FFFFFF"/>
              <w:right w:val="single" w:sz="24" w:space="0" w:color="FFFFFF"/>
            </w:tcBorders>
            <w:shd w:val="clear" w:color="auto" w:fill="9BBB59"/>
          </w:tcPr>
          <w:p w:rsidR="005C2434" w:rsidRPr="00E80C6E" w:rsidRDefault="005C2434" w:rsidP="008D7ADA">
            <w:pPr>
              <w:spacing w:line="20" w:lineRule="atLeast"/>
              <w:jc w:val="right"/>
              <w:rPr>
                <w:b/>
                <w:bCs/>
                <w:color w:val="FFFFFF"/>
                <w:sz w:val="22"/>
                <w:szCs w:val="22"/>
                <w:lang w:val="en-GB"/>
              </w:rPr>
            </w:pPr>
            <w:r w:rsidRPr="00E80C6E">
              <w:rPr>
                <w:b/>
                <w:bCs/>
                <w:color w:val="FFFFFF"/>
                <w:sz w:val="22"/>
                <w:szCs w:val="22"/>
                <w:lang w:val="en-GB"/>
              </w:rPr>
              <w:t>a)</w:t>
            </w:r>
          </w:p>
        </w:tc>
        <w:tc>
          <w:tcPr>
            <w:tcW w:w="6329" w:type="dxa"/>
            <w:shd w:val="clear" w:color="auto" w:fill="E6EED5"/>
          </w:tcPr>
          <w:p w:rsidR="005C2434" w:rsidRPr="00E80C6E" w:rsidRDefault="005C2434" w:rsidP="008D7ADA">
            <w:pPr>
              <w:spacing w:line="20" w:lineRule="atLeast"/>
              <w:ind w:left="720"/>
              <w:jc w:val="both"/>
              <w:rPr>
                <w:sz w:val="22"/>
                <w:szCs w:val="22"/>
                <w:lang w:val="en-GB"/>
              </w:rPr>
            </w:pPr>
            <w:r w:rsidRPr="00E80C6E">
              <w:rPr>
                <w:sz w:val="22"/>
                <w:szCs w:val="22"/>
                <w:lang w:val="en-GB"/>
              </w:rPr>
              <w:t>Legal reserve</w:t>
            </w:r>
          </w:p>
        </w:tc>
        <w:tc>
          <w:tcPr>
            <w:tcW w:w="1807" w:type="dxa"/>
            <w:shd w:val="clear" w:color="auto" w:fill="E6EED5"/>
          </w:tcPr>
          <w:p w:rsidR="005C2434" w:rsidRPr="00E80C6E" w:rsidRDefault="005C2434" w:rsidP="008D7ADA">
            <w:pPr>
              <w:spacing w:before="20" w:after="20" w:line="20" w:lineRule="atLeast"/>
              <w:jc w:val="right"/>
              <w:rPr>
                <w:noProof/>
                <w:sz w:val="22"/>
                <w:szCs w:val="22"/>
              </w:rPr>
            </w:pPr>
            <w:r w:rsidRPr="00E80C6E">
              <w:rPr>
                <w:noProof/>
                <w:sz w:val="22"/>
                <w:szCs w:val="22"/>
              </w:rPr>
              <w:t>-</w:t>
            </w:r>
          </w:p>
        </w:tc>
      </w:tr>
      <w:tr w:rsidR="005C2434" w:rsidRPr="00E80C6E" w:rsidTr="005C2434">
        <w:tc>
          <w:tcPr>
            <w:tcW w:w="653" w:type="dxa"/>
            <w:tcBorders>
              <w:top w:val="single" w:sz="8" w:space="0" w:color="FFFFFF"/>
              <w:left w:val="single" w:sz="8" w:space="0" w:color="FFFFFF"/>
              <w:right w:val="single" w:sz="24" w:space="0" w:color="FFFFFF"/>
            </w:tcBorders>
            <w:shd w:val="clear" w:color="auto" w:fill="9BBB59"/>
          </w:tcPr>
          <w:p w:rsidR="005C2434" w:rsidRPr="00E80C6E" w:rsidRDefault="005C2434" w:rsidP="008D7ADA">
            <w:pPr>
              <w:spacing w:line="20" w:lineRule="atLeast"/>
              <w:jc w:val="right"/>
              <w:rPr>
                <w:b/>
                <w:bCs/>
                <w:color w:val="FFFFFF"/>
                <w:sz w:val="22"/>
                <w:szCs w:val="22"/>
                <w:lang w:val="en-GB"/>
              </w:rPr>
            </w:pPr>
            <w:r w:rsidRPr="00E80C6E">
              <w:rPr>
                <w:b/>
                <w:bCs/>
                <w:color w:val="FFFFFF"/>
                <w:sz w:val="22"/>
                <w:szCs w:val="22"/>
                <w:lang w:val="en-GB"/>
              </w:rPr>
              <w:t>b)</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line="20" w:lineRule="atLeast"/>
              <w:ind w:left="720"/>
              <w:jc w:val="both"/>
              <w:rPr>
                <w:sz w:val="22"/>
                <w:szCs w:val="22"/>
                <w:lang w:val="en-GB"/>
              </w:rPr>
            </w:pPr>
            <w:r w:rsidRPr="00E80C6E">
              <w:rPr>
                <w:sz w:val="22"/>
                <w:szCs w:val="22"/>
                <w:lang w:val="en-GB"/>
              </w:rPr>
              <w:t>Other reserves representing fiscal facilities provided by law (Law no. 227/2015-Article 22)</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before="20" w:after="20" w:line="20" w:lineRule="atLeast"/>
              <w:jc w:val="right"/>
              <w:rPr>
                <w:noProof/>
                <w:sz w:val="22"/>
                <w:szCs w:val="22"/>
              </w:rPr>
            </w:pPr>
            <w:r w:rsidRPr="00E80C6E">
              <w:rPr>
                <w:noProof/>
                <w:sz w:val="22"/>
                <w:szCs w:val="22"/>
              </w:rPr>
              <w:t>83,256,708.00</w:t>
            </w:r>
          </w:p>
        </w:tc>
      </w:tr>
      <w:tr w:rsidR="005C2434" w:rsidRPr="00E80C6E" w:rsidTr="005C2434">
        <w:tc>
          <w:tcPr>
            <w:tcW w:w="653" w:type="dxa"/>
            <w:tcBorders>
              <w:left w:val="single" w:sz="8" w:space="0" w:color="FFFFFF"/>
              <w:right w:val="single" w:sz="24" w:space="0" w:color="FFFFFF"/>
            </w:tcBorders>
            <w:shd w:val="clear" w:color="auto" w:fill="9BBB59"/>
          </w:tcPr>
          <w:p w:rsidR="005C2434" w:rsidRPr="00E80C6E" w:rsidRDefault="005C2434" w:rsidP="008D7ADA">
            <w:pPr>
              <w:spacing w:line="20" w:lineRule="atLeast"/>
              <w:jc w:val="right"/>
              <w:rPr>
                <w:b/>
                <w:bCs/>
                <w:color w:val="FFFFFF"/>
                <w:sz w:val="22"/>
                <w:szCs w:val="22"/>
                <w:lang w:val="en-GB"/>
              </w:rPr>
            </w:pPr>
            <w:r w:rsidRPr="00E80C6E">
              <w:rPr>
                <w:b/>
                <w:bCs/>
                <w:color w:val="FFFFFF"/>
                <w:sz w:val="22"/>
                <w:szCs w:val="22"/>
                <w:lang w:val="en-GB"/>
              </w:rPr>
              <w:t>c)</w:t>
            </w:r>
          </w:p>
        </w:tc>
        <w:tc>
          <w:tcPr>
            <w:tcW w:w="6329" w:type="dxa"/>
            <w:shd w:val="clear" w:color="auto" w:fill="E6EED5"/>
          </w:tcPr>
          <w:p w:rsidR="005C2434" w:rsidRPr="00E80C6E" w:rsidRDefault="005C2434" w:rsidP="008D7ADA">
            <w:pPr>
              <w:spacing w:line="20" w:lineRule="atLeast"/>
              <w:ind w:left="720"/>
              <w:jc w:val="both"/>
              <w:rPr>
                <w:sz w:val="22"/>
                <w:szCs w:val="22"/>
                <w:lang w:val="en-GB"/>
              </w:rPr>
            </w:pPr>
            <w:r w:rsidRPr="00E80C6E">
              <w:rPr>
                <w:sz w:val="22"/>
                <w:szCs w:val="22"/>
                <w:lang w:val="en-GB"/>
              </w:rPr>
              <w:t xml:space="preserve">Retained earnings of accounting income of the previous years  </w:t>
            </w:r>
          </w:p>
        </w:tc>
        <w:tc>
          <w:tcPr>
            <w:tcW w:w="1807" w:type="dxa"/>
            <w:shd w:val="clear" w:color="auto" w:fill="E6EED5"/>
          </w:tcPr>
          <w:p w:rsidR="005C2434" w:rsidRPr="00E80C6E" w:rsidRDefault="005C2434" w:rsidP="008D7ADA">
            <w:pPr>
              <w:spacing w:before="20" w:after="20" w:line="20" w:lineRule="atLeast"/>
              <w:jc w:val="right"/>
              <w:rPr>
                <w:noProof/>
                <w:sz w:val="22"/>
                <w:szCs w:val="22"/>
              </w:rPr>
            </w:pPr>
            <w:r w:rsidRPr="00E80C6E">
              <w:rPr>
                <w:noProof/>
                <w:sz w:val="22"/>
                <w:szCs w:val="22"/>
              </w:rPr>
              <w:t>405,449,953.78</w:t>
            </w:r>
          </w:p>
        </w:tc>
      </w:tr>
      <w:tr w:rsidR="005C2434" w:rsidRPr="00E80C6E" w:rsidTr="005C2434">
        <w:tc>
          <w:tcPr>
            <w:tcW w:w="653" w:type="dxa"/>
            <w:tcBorders>
              <w:top w:val="single" w:sz="8" w:space="0" w:color="FFFFFF"/>
              <w:left w:val="single" w:sz="8" w:space="0" w:color="FFFFFF"/>
              <w:right w:val="single" w:sz="24" w:space="0" w:color="FFFFFF"/>
            </w:tcBorders>
            <w:shd w:val="clear" w:color="auto" w:fill="9BBB59"/>
          </w:tcPr>
          <w:p w:rsidR="005C2434" w:rsidRPr="00E80C6E" w:rsidRDefault="005C2434" w:rsidP="008D7ADA">
            <w:pPr>
              <w:spacing w:line="20" w:lineRule="atLeast"/>
              <w:jc w:val="right"/>
              <w:rPr>
                <w:b/>
                <w:bCs/>
                <w:color w:val="FFFFFF"/>
                <w:sz w:val="22"/>
                <w:szCs w:val="22"/>
                <w:lang w:val="en-GB"/>
              </w:rPr>
            </w:pPr>
            <w:r w:rsidRPr="00E80C6E">
              <w:rPr>
                <w:b/>
                <w:bCs/>
                <w:color w:val="FFFFFF"/>
                <w:sz w:val="22"/>
                <w:szCs w:val="22"/>
                <w:lang w:val="en-GB"/>
              </w:rPr>
              <w:t>c</w:t>
            </w:r>
            <w:r w:rsidRPr="00E80C6E">
              <w:rPr>
                <w:b/>
                <w:bCs/>
                <w:color w:val="FFFFFF"/>
                <w:sz w:val="22"/>
                <w:szCs w:val="22"/>
                <w:vertAlign w:val="superscript"/>
                <w:lang w:val="en-GB"/>
              </w:rPr>
              <w:t>1</w:t>
            </w:r>
            <w:r w:rsidRPr="00E80C6E">
              <w:rPr>
                <w:b/>
                <w:bCs/>
                <w:color w:val="FFFFFF"/>
                <w:sz w:val="22"/>
                <w:szCs w:val="22"/>
                <w:lang w:val="en-GB"/>
              </w:rPr>
              <w:t>)</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line="20" w:lineRule="atLeast"/>
              <w:ind w:left="720"/>
              <w:jc w:val="both"/>
              <w:rPr>
                <w:sz w:val="22"/>
                <w:szCs w:val="22"/>
                <w:lang w:val="en-GB"/>
              </w:rPr>
            </w:pPr>
            <w:r w:rsidRPr="00E80C6E">
              <w:rPr>
                <w:sz w:val="22"/>
                <w:szCs w:val="22"/>
                <w:lang w:val="en-GB"/>
              </w:rPr>
              <w:t xml:space="preserve">Set up own financing sources for projects co-financed from external loans </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before="20" w:after="20" w:line="20" w:lineRule="atLeast"/>
              <w:jc w:val="right"/>
              <w:rPr>
                <w:noProof/>
                <w:sz w:val="22"/>
                <w:szCs w:val="22"/>
              </w:rPr>
            </w:pPr>
            <w:r w:rsidRPr="00E80C6E">
              <w:rPr>
                <w:noProof/>
                <w:sz w:val="22"/>
                <w:szCs w:val="22"/>
              </w:rPr>
              <w:t>-</w:t>
            </w:r>
          </w:p>
        </w:tc>
      </w:tr>
      <w:tr w:rsidR="005C2434" w:rsidRPr="00E80C6E" w:rsidTr="005C2434">
        <w:tc>
          <w:tcPr>
            <w:tcW w:w="653" w:type="dxa"/>
            <w:tcBorders>
              <w:left w:val="single" w:sz="8" w:space="0" w:color="FFFFFF"/>
              <w:right w:val="single" w:sz="24" w:space="0" w:color="FFFFFF"/>
            </w:tcBorders>
            <w:shd w:val="clear" w:color="auto" w:fill="9BBB59"/>
          </w:tcPr>
          <w:p w:rsidR="005C2434" w:rsidRPr="00E80C6E" w:rsidRDefault="005C2434" w:rsidP="008D7ADA">
            <w:pPr>
              <w:spacing w:line="20" w:lineRule="atLeast"/>
              <w:jc w:val="right"/>
              <w:rPr>
                <w:b/>
                <w:bCs/>
                <w:color w:val="FFFFFF"/>
                <w:sz w:val="22"/>
                <w:szCs w:val="22"/>
                <w:lang w:val="en-GB"/>
              </w:rPr>
            </w:pPr>
            <w:r w:rsidRPr="00E80C6E">
              <w:rPr>
                <w:b/>
                <w:bCs/>
                <w:color w:val="FFFFFF"/>
                <w:sz w:val="22"/>
                <w:szCs w:val="22"/>
                <w:lang w:val="en-GB"/>
              </w:rPr>
              <w:t>d)</w:t>
            </w:r>
          </w:p>
        </w:tc>
        <w:tc>
          <w:tcPr>
            <w:tcW w:w="6329" w:type="dxa"/>
            <w:shd w:val="clear" w:color="auto" w:fill="E6EED5"/>
          </w:tcPr>
          <w:p w:rsidR="005C2434" w:rsidRPr="00E80C6E" w:rsidRDefault="005C2434" w:rsidP="008D7ADA">
            <w:pPr>
              <w:spacing w:line="20" w:lineRule="atLeast"/>
              <w:ind w:left="720"/>
              <w:jc w:val="both"/>
              <w:rPr>
                <w:sz w:val="22"/>
                <w:szCs w:val="22"/>
                <w:lang w:val="en-GB"/>
              </w:rPr>
            </w:pPr>
            <w:r w:rsidRPr="00E80C6E">
              <w:rPr>
                <w:sz w:val="22"/>
                <w:szCs w:val="22"/>
                <w:lang w:val="en-GB"/>
              </w:rPr>
              <w:t xml:space="preserve">Other distributions provided by special laws </w:t>
            </w:r>
          </w:p>
        </w:tc>
        <w:tc>
          <w:tcPr>
            <w:tcW w:w="1807" w:type="dxa"/>
            <w:shd w:val="clear" w:color="auto" w:fill="E6EED5"/>
          </w:tcPr>
          <w:p w:rsidR="005C2434" w:rsidRPr="00E80C6E" w:rsidRDefault="005C2434" w:rsidP="008D7ADA">
            <w:pPr>
              <w:spacing w:before="20" w:after="20" w:line="20" w:lineRule="atLeast"/>
              <w:jc w:val="right"/>
              <w:rPr>
                <w:noProof/>
                <w:sz w:val="22"/>
                <w:szCs w:val="22"/>
              </w:rPr>
            </w:pPr>
            <w:r w:rsidRPr="00E80C6E">
              <w:rPr>
                <w:noProof/>
                <w:sz w:val="22"/>
                <w:szCs w:val="22"/>
              </w:rPr>
              <w:t>-</w:t>
            </w:r>
          </w:p>
        </w:tc>
      </w:tr>
      <w:tr w:rsidR="005C2434" w:rsidRPr="00E80C6E" w:rsidTr="005C2434">
        <w:tc>
          <w:tcPr>
            <w:tcW w:w="653" w:type="dxa"/>
            <w:tcBorders>
              <w:top w:val="single" w:sz="8" w:space="0" w:color="FFFFFF"/>
              <w:left w:val="single" w:sz="8" w:space="0" w:color="FFFFFF"/>
              <w:right w:val="single" w:sz="24" w:space="0" w:color="FFFFFF"/>
            </w:tcBorders>
            <w:shd w:val="clear" w:color="auto" w:fill="9BBB59"/>
          </w:tcPr>
          <w:p w:rsidR="005C2434" w:rsidRPr="00E80C6E" w:rsidRDefault="005C2434" w:rsidP="008D7ADA">
            <w:pPr>
              <w:spacing w:line="20" w:lineRule="atLeast"/>
              <w:jc w:val="center"/>
              <w:rPr>
                <w:b/>
                <w:bCs/>
                <w:color w:val="FFFFFF"/>
                <w:sz w:val="22"/>
                <w:szCs w:val="22"/>
                <w:lang w:val="en-GB"/>
              </w:rPr>
            </w:pPr>
            <w:r w:rsidRPr="00E80C6E">
              <w:rPr>
                <w:b/>
                <w:bCs/>
                <w:color w:val="FFFFFF"/>
                <w:sz w:val="22"/>
                <w:szCs w:val="22"/>
                <w:lang w:val="en-GB"/>
              </w:rPr>
              <w:t>E.</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line="20" w:lineRule="atLeast"/>
              <w:jc w:val="both"/>
              <w:rPr>
                <w:b/>
                <w:sz w:val="22"/>
                <w:szCs w:val="22"/>
                <w:lang w:val="en-GB"/>
              </w:rPr>
            </w:pPr>
            <w:r w:rsidRPr="00E80C6E">
              <w:rPr>
                <w:b/>
                <w:sz w:val="22"/>
                <w:szCs w:val="22"/>
                <w:lang w:val="en-GB"/>
              </w:rPr>
              <w:t>Remaining net profit to be distributed [D.-</w:t>
            </w:r>
            <w:proofErr w:type="spellStart"/>
            <w:r w:rsidRPr="00E80C6E">
              <w:rPr>
                <w:b/>
                <w:sz w:val="22"/>
                <w:szCs w:val="22"/>
                <w:lang w:val="en-GB"/>
              </w:rPr>
              <w:t>b+c</w:t>
            </w:r>
            <w:proofErr w:type="spellEnd"/>
            <w:r w:rsidRPr="00E80C6E">
              <w:rPr>
                <w:b/>
                <w:sz w:val="22"/>
                <w:szCs w:val="22"/>
                <w:lang w:val="en-GB"/>
              </w:rPr>
              <w:t>)]</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before="20" w:after="20" w:line="20" w:lineRule="atLeast"/>
              <w:jc w:val="right"/>
              <w:rPr>
                <w:b/>
                <w:noProof/>
                <w:sz w:val="22"/>
                <w:szCs w:val="22"/>
                <w:highlight w:val="yellow"/>
              </w:rPr>
            </w:pPr>
            <w:r w:rsidRPr="00E80C6E">
              <w:rPr>
                <w:b/>
                <w:noProof/>
                <w:sz w:val="22"/>
                <w:szCs w:val="22"/>
              </w:rPr>
              <w:t>1,346,772,463.44</w:t>
            </w:r>
          </w:p>
        </w:tc>
      </w:tr>
      <w:tr w:rsidR="005C2434" w:rsidRPr="00E80C6E" w:rsidTr="005C2434">
        <w:tc>
          <w:tcPr>
            <w:tcW w:w="653" w:type="dxa"/>
            <w:tcBorders>
              <w:left w:val="single" w:sz="8" w:space="0" w:color="FFFFFF"/>
              <w:right w:val="single" w:sz="24" w:space="0" w:color="FFFFFF"/>
            </w:tcBorders>
            <w:shd w:val="clear" w:color="auto" w:fill="9BBB59"/>
          </w:tcPr>
          <w:p w:rsidR="005C2434" w:rsidRPr="00E80C6E" w:rsidRDefault="005C2434" w:rsidP="008D7ADA">
            <w:pPr>
              <w:spacing w:line="20" w:lineRule="atLeast"/>
              <w:jc w:val="right"/>
              <w:rPr>
                <w:b/>
                <w:bCs/>
                <w:color w:val="FFFFFF"/>
                <w:sz w:val="22"/>
                <w:szCs w:val="22"/>
                <w:lang w:val="en-GB"/>
              </w:rPr>
            </w:pPr>
            <w:r w:rsidRPr="00E80C6E">
              <w:rPr>
                <w:b/>
                <w:bCs/>
                <w:color w:val="FFFFFF"/>
                <w:sz w:val="22"/>
                <w:szCs w:val="22"/>
                <w:lang w:val="en-GB"/>
              </w:rPr>
              <w:t>e)</w:t>
            </w:r>
          </w:p>
        </w:tc>
        <w:tc>
          <w:tcPr>
            <w:tcW w:w="6329" w:type="dxa"/>
            <w:shd w:val="clear" w:color="auto" w:fill="E6EED5"/>
          </w:tcPr>
          <w:p w:rsidR="005C2434" w:rsidRPr="00E80C6E" w:rsidRDefault="005C2434" w:rsidP="008D7ADA">
            <w:pPr>
              <w:spacing w:line="20" w:lineRule="atLeast"/>
              <w:ind w:left="720"/>
              <w:jc w:val="both"/>
              <w:rPr>
                <w:sz w:val="22"/>
                <w:szCs w:val="22"/>
                <w:lang w:val="en-GB"/>
              </w:rPr>
            </w:pPr>
            <w:r w:rsidRPr="00E80C6E">
              <w:rPr>
                <w:sz w:val="22"/>
                <w:szCs w:val="22"/>
                <w:lang w:val="en-GB"/>
              </w:rPr>
              <w:t xml:space="preserve">Employees participation to profit </w:t>
            </w:r>
          </w:p>
        </w:tc>
        <w:tc>
          <w:tcPr>
            <w:tcW w:w="1807" w:type="dxa"/>
            <w:shd w:val="clear" w:color="auto" w:fill="E6EED5"/>
          </w:tcPr>
          <w:p w:rsidR="005C2434" w:rsidRPr="00E80C6E" w:rsidRDefault="005C2434" w:rsidP="008D7ADA">
            <w:pPr>
              <w:spacing w:before="20" w:after="20" w:line="20" w:lineRule="atLeast"/>
              <w:jc w:val="right"/>
              <w:rPr>
                <w:noProof/>
                <w:sz w:val="22"/>
                <w:szCs w:val="22"/>
                <w:highlight w:val="yellow"/>
              </w:rPr>
            </w:pPr>
            <w:r w:rsidRPr="00E80C6E">
              <w:rPr>
                <w:noProof/>
                <w:sz w:val="22"/>
                <w:szCs w:val="22"/>
              </w:rPr>
              <w:t>23,060,501.00</w:t>
            </w:r>
          </w:p>
        </w:tc>
      </w:tr>
      <w:tr w:rsidR="005C2434" w:rsidRPr="00E80C6E" w:rsidTr="005C2434">
        <w:tc>
          <w:tcPr>
            <w:tcW w:w="653" w:type="dxa"/>
            <w:tcBorders>
              <w:top w:val="single" w:sz="8" w:space="0" w:color="FFFFFF"/>
              <w:left w:val="single" w:sz="8" w:space="0" w:color="FFFFFF"/>
              <w:right w:val="single" w:sz="24" w:space="0" w:color="FFFFFF"/>
            </w:tcBorders>
            <w:shd w:val="clear" w:color="auto" w:fill="9BBB59"/>
          </w:tcPr>
          <w:p w:rsidR="005C2434" w:rsidRPr="00E80C6E" w:rsidRDefault="005C2434" w:rsidP="008D7ADA">
            <w:pPr>
              <w:spacing w:line="20" w:lineRule="atLeast"/>
              <w:jc w:val="right"/>
              <w:rPr>
                <w:b/>
                <w:bCs/>
                <w:color w:val="FFFFFF"/>
                <w:sz w:val="22"/>
                <w:szCs w:val="22"/>
                <w:lang w:val="en-GB"/>
              </w:rPr>
            </w:pPr>
            <w:r w:rsidRPr="00E80C6E">
              <w:rPr>
                <w:b/>
                <w:bCs/>
                <w:color w:val="FFFFFF"/>
                <w:sz w:val="22"/>
                <w:szCs w:val="22"/>
                <w:lang w:val="en-GB"/>
              </w:rPr>
              <w:t>f)</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line="20" w:lineRule="atLeast"/>
              <w:ind w:left="720"/>
              <w:jc w:val="both"/>
              <w:rPr>
                <w:sz w:val="22"/>
                <w:szCs w:val="22"/>
                <w:lang w:val="en-GB"/>
              </w:rPr>
            </w:pPr>
            <w:r w:rsidRPr="00E80C6E">
              <w:rPr>
                <w:sz w:val="22"/>
                <w:szCs w:val="22"/>
                <w:lang w:val="en-GB"/>
              </w:rPr>
              <w:t xml:space="preserve">Dividends due to shareholders (71.26% of the net profit to be distributed) </w:t>
            </w:r>
          </w:p>
          <w:p w:rsidR="005C2434" w:rsidRPr="00E80C6E" w:rsidRDefault="005C2434" w:rsidP="008D7ADA">
            <w:pPr>
              <w:spacing w:line="20" w:lineRule="atLeast"/>
              <w:ind w:left="720"/>
              <w:jc w:val="both"/>
              <w:rPr>
                <w:sz w:val="22"/>
                <w:szCs w:val="22"/>
                <w:lang w:val="en-GB"/>
              </w:rPr>
            </w:pPr>
            <w:r w:rsidRPr="00E80C6E">
              <w:rPr>
                <w:sz w:val="22"/>
                <w:szCs w:val="22"/>
                <w:lang w:val="en-GB"/>
              </w:rPr>
              <w:t xml:space="preserve">            - dividend / share</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before="20" w:after="20" w:line="20" w:lineRule="atLeast"/>
              <w:jc w:val="right"/>
              <w:rPr>
                <w:noProof/>
                <w:sz w:val="22"/>
                <w:szCs w:val="22"/>
                <w:highlight w:val="yellow"/>
              </w:rPr>
            </w:pPr>
            <w:r w:rsidRPr="00E80C6E">
              <w:rPr>
                <w:noProof/>
                <w:sz w:val="22"/>
                <w:szCs w:val="22"/>
              </w:rPr>
              <w:t xml:space="preserve">959,701,776.00 </w:t>
            </w:r>
          </w:p>
          <w:p w:rsidR="005C2434" w:rsidRPr="00E80C6E" w:rsidRDefault="005C2434" w:rsidP="008D7ADA">
            <w:pPr>
              <w:spacing w:before="20" w:after="20" w:line="20" w:lineRule="atLeast"/>
              <w:jc w:val="right"/>
              <w:rPr>
                <w:noProof/>
                <w:sz w:val="22"/>
                <w:szCs w:val="22"/>
                <w:highlight w:val="yellow"/>
              </w:rPr>
            </w:pPr>
          </w:p>
          <w:p w:rsidR="005C2434" w:rsidRPr="00E80C6E" w:rsidRDefault="005C2434" w:rsidP="008D7ADA">
            <w:pPr>
              <w:spacing w:before="20" w:after="20" w:line="20" w:lineRule="atLeast"/>
              <w:jc w:val="right"/>
              <w:rPr>
                <w:noProof/>
                <w:sz w:val="22"/>
                <w:szCs w:val="22"/>
                <w:highlight w:val="yellow"/>
              </w:rPr>
            </w:pPr>
            <w:r w:rsidRPr="00E80C6E">
              <w:rPr>
                <w:noProof/>
                <w:sz w:val="22"/>
                <w:szCs w:val="22"/>
              </w:rPr>
              <w:t>2.49</w:t>
            </w:r>
          </w:p>
        </w:tc>
      </w:tr>
      <w:tr w:rsidR="005C2434" w:rsidRPr="00E80C6E" w:rsidTr="005C2434">
        <w:tc>
          <w:tcPr>
            <w:tcW w:w="653" w:type="dxa"/>
            <w:tcBorders>
              <w:left w:val="single" w:sz="8" w:space="0" w:color="FFFFFF"/>
              <w:right w:val="single" w:sz="24" w:space="0" w:color="FFFFFF"/>
            </w:tcBorders>
            <w:shd w:val="clear" w:color="auto" w:fill="9BBB59"/>
          </w:tcPr>
          <w:p w:rsidR="005C2434" w:rsidRPr="00E80C6E" w:rsidRDefault="005C2434" w:rsidP="008D7ADA">
            <w:pPr>
              <w:spacing w:line="20" w:lineRule="atLeast"/>
              <w:jc w:val="right"/>
              <w:rPr>
                <w:b/>
                <w:bCs/>
                <w:color w:val="FFFFFF"/>
                <w:sz w:val="22"/>
                <w:szCs w:val="22"/>
                <w:lang w:val="en-GB"/>
              </w:rPr>
            </w:pPr>
            <w:r w:rsidRPr="00E80C6E">
              <w:rPr>
                <w:b/>
                <w:bCs/>
                <w:color w:val="FFFFFF"/>
                <w:sz w:val="22"/>
                <w:szCs w:val="22"/>
                <w:lang w:val="en-GB"/>
              </w:rPr>
              <w:t>g)</w:t>
            </w:r>
          </w:p>
        </w:tc>
        <w:tc>
          <w:tcPr>
            <w:tcW w:w="6329" w:type="dxa"/>
            <w:shd w:val="clear" w:color="auto" w:fill="E6EED5"/>
          </w:tcPr>
          <w:p w:rsidR="005C2434" w:rsidRPr="00E80C6E" w:rsidRDefault="005C2434" w:rsidP="008D7ADA">
            <w:pPr>
              <w:spacing w:line="20" w:lineRule="atLeast"/>
              <w:ind w:left="720"/>
              <w:jc w:val="both"/>
              <w:rPr>
                <w:sz w:val="22"/>
                <w:szCs w:val="22"/>
                <w:lang w:val="en-GB"/>
              </w:rPr>
            </w:pPr>
            <w:r w:rsidRPr="00E80C6E">
              <w:rPr>
                <w:sz w:val="22"/>
                <w:szCs w:val="22"/>
                <w:lang w:val="en-GB"/>
              </w:rPr>
              <w:t xml:space="preserve">Profit for setting up own financing sources (E-g) </w:t>
            </w:r>
          </w:p>
        </w:tc>
        <w:tc>
          <w:tcPr>
            <w:tcW w:w="1807" w:type="dxa"/>
            <w:shd w:val="clear" w:color="auto" w:fill="E6EED5"/>
          </w:tcPr>
          <w:p w:rsidR="005C2434" w:rsidRPr="00E80C6E" w:rsidRDefault="005C2434" w:rsidP="008D7ADA">
            <w:pPr>
              <w:spacing w:before="20" w:after="20" w:line="20" w:lineRule="atLeast"/>
              <w:jc w:val="right"/>
              <w:rPr>
                <w:noProof/>
                <w:sz w:val="22"/>
                <w:szCs w:val="22"/>
                <w:highlight w:val="yellow"/>
              </w:rPr>
            </w:pPr>
            <w:r w:rsidRPr="00E80C6E">
              <w:rPr>
                <w:noProof/>
                <w:sz w:val="22"/>
                <w:szCs w:val="22"/>
              </w:rPr>
              <w:t>387,070,687.44</w:t>
            </w:r>
          </w:p>
        </w:tc>
      </w:tr>
      <w:tr w:rsidR="005C2434" w:rsidRPr="00E80C6E" w:rsidTr="005C2434">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5C2434" w:rsidRPr="00E80C6E" w:rsidRDefault="005C2434" w:rsidP="008D7ADA">
            <w:pPr>
              <w:spacing w:line="20" w:lineRule="atLeast"/>
              <w:jc w:val="center"/>
              <w:rPr>
                <w:b/>
                <w:bCs/>
                <w:color w:val="FFFFFF"/>
                <w:sz w:val="22"/>
                <w:szCs w:val="22"/>
                <w:lang w:val="en-GB"/>
              </w:rPr>
            </w:pPr>
            <w:r w:rsidRPr="00E80C6E">
              <w:rPr>
                <w:b/>
                <w:bCs/>
                <w:color w:val="FFFFFF"/>
                <w:sz w:val="22"/>
                <w:szCs w:val="22"/>
                <w:lang w:val="en-GB"/>
              </w:rPr>
              <w:t>*</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line="20" w:lineRule="atLeast"/>
              <w:jc w:val="both"/>
              <w:rPr>
                <w:b/>
                <w:sz w:val="22"/>
                <w:szCs w:val="22"/>
                <w:lang w:val="en-GB"/>
              </w:rPr>
            </w:pPr>
            <w:r w:rsidRPr="00E80C6E">
              <w:rPr>
                <w:b/>
                <w:sz w:val="22"/>
                <w:szCs w:val="22"/>
                <w:lang w:val="en-GB"/>
              </w:rPr>
              <w:t>TOTAL DISTRIBUTIONS</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5C2434" w:rsidRPr="00E80C6E" w:rsidRDefault="005C2434" w:rsidP="008D7ADA">
            <w:pPr>
              <w:spacing w:before="20" w:after="20" w:line="20" w:lineRule="atLeast"/>
              <w:jc w:val="right"/>
              <w:rPr>
                <w:b/>
                <w:noProof/>
                <w:sz w:val="22"/>
                <w:szCs w:val="22"/>
                <w:highlight w:val="yellow"/>
              </w:rPr>
            </w:pPr>
            <w:r w:rsidRPr="00E80C6E">
              <w:rPr>
                <w:b/>
                <w:noProof/>
                <w:sz w:val="22"/>
                <w:szCs w:val="22"/>
              </w:rPr>
              <w:t>1,430,029,171.44</w:t>
            </w:r>
          </w:p>
        </w:tc>
      </w:tr>
    </w:tbl>
    <w:p w:rsidR="003C618A" w:rsidRPr="00D37D22" w:rsidRDefault="003C618A" w:rsidP="003C618A">
      <w:pPr>
        <w:suppressAutoHyphens w:val="0"/>
        <w:spacing w:before="240"/>
        <w:ind w:left="414" w:firstLine="720"/>
        <w:contextualSpacing/>
        <w:jc w:val="both"/>
        <w:rPr>
          <w:rFonts w:ascii="Cambria" w:hAnsi="Cambria"/>
          <w:b/>
          <w:sz w:val="22"/>
          <w:szCs w:val="22"/>
          <w:lang w:val="en-GB"/>
        </w:rPr>
      </w:pPr>
    </w:p>
    <w:p w:rsidR="003C618A" w:rsidRDefault="003C618A" w:rsidP="001E078B">
      <w:pPr>
        <w:suppressAutoHyphens w:val="0"/>
        <w:spacing w:before="240"/>
        <w:ind w:firstLine="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0B046F" w:rsidRDefault="000B046F" w:rsidP="000B046F">
      <w:pPr>
        <w:suppressAutoHyphens w:val="0"/>
        <w:spacing w:before="240"/>
        <w:ind w:firstLine="709"/>
        <w:contextualSpacing/>
        <w:jc w:val="both"/>
        <w:rPr>
          <w:rFonts w:ascii="Cambria" w:hAnsi="Cambria"/>
          <w:sz w:val="22"/>
          <w:szCs w:val="22"/>
          <w:lang w:val="en-GB"/>
        </w:rPr>
      </w:pPr>
    </w:p>
    <w:p w:rsidR="000B046F" w:rsidRDefault="000B046F" w:rsidP="003C618A">
      <w:pPr>
        <w:suppressAutoHyphens w:val="0"/>
        <w:spacing w:before="240"/>
        <w:ind w:firstLine="851"/>
        <w:contextualSpacing/>
        <w:jc w:val="both"/>
        <w:rPr>
          <w:rFonts w:ascii="Cambria" w:hAnsi="Cambria"/>
          <w:sz w:val="22"/>
          <w:szCs w:val="22"/>
          <w:lang w:val="en-GB"/>
        </w:rPr>
      </w:pPr>
    </w:p>
    <w:p w:rsidR="000B046F" w:rsidRDefault="000B046F" w:rsidP="001E078B">
      <w:pPr>
        <w:ind w:left="851"/>
        <w:jc w:val="both"/>
        <w:rPr>
          <w:rFonts w:ascii="Cambria" w:hAnsi="Cambria"/>
          <w:b/>
          <w:sz w:val="22"/>
          <w:szCs w:val="22"/>
          <w:lang w:val="en-GB"/>
        </w:rPr>
      </w:pPr>
      <w:r w:rsidRPr="00DF1B03">
        <w:rPr>
          <w:rFonts w:ascii="Cambria" w:hAnsi="Cambria"/>
          <w:b/>
          <w:sz w:val="22"/>
          <w:szCs w:val="22"/>
          <w:lang w:val="en-GB"/>
        </w:rPr>
        <w:t>(2) Approve the employees’ participation to profit, in compliance with the provisions of Government Ordinance no.</w:t>
      </w:r>
      <w:r>
        <w:rPr>
          <w:rFonts w:ascii="Cambria" w:hAnsi="Cambria"/>
          <w:b/>
          <w:sz w:val="22"/>
          <w:szCs w:val="22"/>
          <w:lang w:val="en-GB"/>
        </w:rPr>
        <w:t xml:space="preserve"> </w:t>
      </w:r>
      <w:r w:rsidRPr="00DF1B03">
        <w:rPr>
          <w:rFonts w:ascii="Cambria" w:hAnsi="Cambria"/>
          <w:b/>
          <w:sz w:val="22"/>
          <w:szCs w:val="22"/>
          <w:lang w:val="en-GB"/>
        </w:rPr>
        <w:t>64/2001.</w:t>
      </w:r>
    </w:p>
    <w:p w:rsidR="000B046F" w:rsidRDefault="000B046F" w:rsidP="000B046F">
      <w:pPr>
        <w:ind w:left="709"/>
        <w:jc w:val="both"/>
        <w:rPr>
          <w:rFonts w:ascii="Cambria" w:hAnsi="Cambria"/>
          <w:b/>
          <w:sz w:val="22"/>
          <w:szCs w:val="22"/>
          <w:lang w:val="en-GB"/>
        </w:rPr>
      </w:pPr>
    </w:p>
    <w:p w:rsidR="000B046F" w:rsidRDefault="000B046F" w:rsidP="001E078B">
      <w:pPr>
        <w:suppressAutoHyphens w:val="0"/>
        <w:spacing w:before="240"/>
        <w:ind w:firstLine="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0B046F" w:rsidRPr="00DF1B03" w:rsidRDefault="000B046F" w:rsidP="000B046F">
      <w:pPr>
        <w:ind w:left="709"/>
        <w:jc w:val="both"/>
        <w:rPr>
          <w:rFonts w:ascii="Cambria" w:hAnsi="Cambria"/>
          <w:b/>
          <w:sz w:val="22"/>
          <w:szCs w:val="22"/>
          <w:lang w:val="en-GB"/>
        </w:rPr>
      </w:pPr>
    </w:p>
    <w:p w:rsidR="00DE58E2" w:rsidRPr="00DF1B03" w:rsidRDefault="003C618A" w:rsidP="001E078B">
      <w:pPr>
        <w:suppressAutoHyphens w:val="0"/>
        <w:spacing w:before="240"/>
        <w:ind w:left="851" w:hanging="851"/>
        <w:jc w:val="both"/>
        <w:rPr>
          <w:rFonts w:ascii="Cambria" w:hAnsi="Cambria"/>
          <w:b/>
          <w:sz w:val="22"/>
          <w:szCs w:val="22"/>
          <w:lang w:val="en-GB"/>
        </w:rPr>
      </w:pPr>
      <w:r w:rsidRPr="00D37D22">
        <w:rPr>
          <w:rFonts w:ascii="Cambria" w:hAnsi="Cambria"/>
          <w:b/>
          <w:sz w:val="22"/>
          <w:szCs w:val="22"/>
          <w:lang w:val="en-GB" w:eastAsia="ro-RO"/>
        </w:rPr>
        <w:t xml:space="preserve">Item </w:t>
      </w:r>
      <w:r w:rsidR="000B046F">
        <w:rPr>
          <w:rFonts w:ascii="Cambria" w:hAnsi="Cambria"/>
          <w:b/>
          <w:sz w:val="22"/>
          <w:szCs w:val="22"/>
          <w:lang w:val="en-GB" w:eastAsia="ro-RO"/>
        </w:rPr>
        <w:t>3</w:t>
      </w:r>
      <w:r w:rsidRPr="00D37D22">
        <w:rPr>
          <w:rFonts w:ascii="Cambria" w:hAnsi="Cambria"/>
          <w:b/>
          <w:sz w:val="22"/>
          <w:szCs w:val="22"/>
          <w:lang w:val="en-GB" w:eastAsia="ro-RO"/>
        </w:rPr>
        <w:tab/>
      </w:r>
      <w:r w:rsidR="00DE58E2" w:rsidRPr="00DF1B03">
        <w:rPr>
          <w:rFonts w:ascii="Cambria" w:hAnsi="Cambria"/>
          <w:b/>
          <w:sz w:val="22"/>
          <w:szCs w:val="22"/>
          <w:lang w:val="en-GB"/>
        </w:rPr>
        <w:t xml:space="preserve">Approve the gross dividend per share for financial year 2016, in amount of </w:t>
      </w:r>
      <w:r w:rsidR="00DE58E2">
        <w:rPr>
          <w:rFonts w:ascii="Cambria" w:hAnsi="Cambria"/>
          <w:b/>
          <w:sz w:val="22"/>
          <w:szCs w:val="22"/>
          <w:lang w:val="en-GB"/>
        </w:rPr>
        <w:t xml:space="preserve">                          </w:t>
      </w:r>
      <w:r w:rsidR="00DE58E2" w:rsidRPr="00DF1B03">
        <w:rPr>
          <w:rFonts w:ascii="Cambria" w:hAnsi="Cambria"/>
          <w:b/>
          <w:sz w:val="22"/>
          <w:szCs w:val="22"/>
          <w:lang w:val="en-GB"/>
        </w:rPr>
        <w:t xml:space="preserve">RON 2.49 /share; the payment term of dividends due to shareholders will start on July 26, 2017.  </w:t>
      </w:r>
    </w:p>
    <w:p w:rsidR="003C618A" w:rsidRPr="00D37D22" w:rsidRDefault="003C618A" w:rsidP="003C618A">
      <w:pPr>
        <w:ind w:left="851" w:hanging="851"/>
        <w:jc w:val="both"/>
        <w:rPr>
          <w:rFonts w:ascii="Cambria" w:hAnsi="Cambria"/>
          <w:b/>
          <w:sz w:val="22"/>
          <w:szCs w:val="22"/>
          <w:lang w:val="en-GB"/>
        </w:rPr>
      </w:pPr>
      <w:r w:rsidRPr="00D37D22">
        <w:rPr>
          <w:rFonts w:ascii="Cambria" w:hAnsi="Cambria"/>
          <w:b/>
          <w:sz w:val="22"/>
          <w:szCs w:val="22"/>
          <w:lang w:val="en-GB" w:eastAsia="ro-RO"/>
        </w:rPr>
        <w:t xml:space="preserve">   </w:t>
      </w:r>
    </w:p>
    <w:p w:rsidR="003C618A" w:rsidRPr="00D37D22" w:rsidRDefault="003C618A" w:rsidP="001E078B">
      <w:pPr>
        <w:tabs>
          <w:tab w:val="left" w:pos="-1843"/>
        </w:tabs>
        <w:suppressAutoHyphens w:val="0"/>
        <w:ind w:left="851"/>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C618A" w:rsidRPr="00D37D22" w:rsidRDefault="003C618A" w:rsidP="003C618A">
      <w:pPr>
        <w:tabs>
          <w:tab w:val="left" w:pos="1890"/>
        </w:tabs>
        <w:suppressAutoHyphens w:val="0"/>
        <w:ind w:left="1440" w:hanging="1440"/>
        <w:jc w:val="both"/>
        <w:rPr>
          <w:rFonts w:ascii="Cambria" w:hAnsi="Cambria"/>
          <w:b/>
          <w:sz w:val="22"/>
          <w:szCs w:val="22"/>
          <w:lang w:val="en-GB"/>
        </w:rPr>
      </w:pPr>
    </w:p>
    <w:p w:rsidR="00DE58E2" w:rsidRDefault="00DE58E2" w:rsidP="003C618A">
      <w:pPr>
        <w:ind w:left="851" w:hanging="851"/>
        <w:jc w:val="both"/>
        <w:rPr>
          <w:rFonts w:ascii="Cambria" w:hAnsi="Cambria"/>
          <w:b/>
          <w:sz w:val="22"/>
          <w:szCs w:val="22"/>
          <w:lang w:val="en-GB" w:eastAsia="ro-RO"/>
        </w:rPr>
      </w:pPr>
    </w:p>
    <w:p w:rsidR="001E078B" w:rsidRDefault="003C618A" w:rsidP="001E078B">
      <w:pPr>
        <w:ind w:left="851" w:hanging="851"/>
        <w:jc w:val="both"/>
        <w:rPr>
          <w:rFonts w:ascii="Cambria" w:hAnsi="Cambria"/>
          <w:b/>
          <w:sz w:val="22"/>
          <w:szCs w:val="22"/>
          <w:lang w:val="en-GB" w:eastAsia="ro-RO"/>
        </w:rPr>
      </w:pPr>
      <w:r w:rsidRPr="00D37D22">
        <w:rPr>
          <w:rFonts w:ascii="Cambria" w:hAnsi="Cambria"/>
          <w:b/>
          <w:sz w:val="22"/>
          <w:szCs w:val="22"/>
          <w:lang w:val="en-GB" w:eastAsia="ro-RO"/>
        </w:rPr>
        <w:t xml:space="preserve">Item </w:t>
      </w:r>
      <w:r w:rsidR="00DE58E2">
        <w:rPr>
          <w:rFonts w:ascii="Cambria" w:hAnsi="Cambria"/>
          <w:b/>
          <w:sz w:val="22"/>
          <w:szCs w:val="22"/>
          <w:lang w:val="en-GB" w:eastAsia="ro-RO"/>
        </w:rPr>
        <w:t>4</w:t>
      </w:r>
      <w:r w:rsidRPr="00D37D22">
        <w:rPr>
          <w:rFonts w:ascii="Cambria" w:hAnsi="Cambria"/>
          <w:b/>
          <w:sz w:val="22"/>
          <w:szCs w:val="22"/>
          <w:lang w:val="en-GB" w:eastAsia="ro-RO"/>
        </w:rPr>
        <w:t xml:space="preserve"> </w:t>
      </w:r>
      <w:r w:rsidRPr="00D37D22">
        <w:rPr>
          <w:rFonts w:ascii="Cambria" w:hAnsi="Cambria"/>
          <w:b/>
          <w:sz w:val="22"/>
          <w:szCs w:val="22"/>
          <w:lang w:val="en-GB" w:eastAsia="ro-RO"/>
        </w:rPr>
        <w:tab/>
      </w:r>
      <w:r w:rsidR="001E078B" w:rsidRPr="00DF1B03">
        <w:rPr>
          <w:rFonts w:ascii="Cambria" w:hAnsi="Cambria"/>
          <w:b/>
          <w:sz w:val="22"/>
          <w:szCs w:val="22"/>
          <w:lang w:val="en-GB" w:eastAsia="ro-RO"/>
        </w:rPr>
        <w:t xml:space="preserve">Take note of the Annual Report of the Nomination and Remuneration Committee on the remuneration and other benefits awarded to directors and managers during financial year2016, and takes note of the manner of fulfilling the performance criteria and objectives set under the Director’s Agreement/Contract of Mandate of the Director General of </w:t>
      </w:r>
      <w:r w:rsidR="001E078B" w:rsidRPr="00DF1B03">
        <w:rPr>
          <w:rFonts w:ascii="Cambria" w:hAnsi="Cambria"/>
          <w:b/>
          <w:sz w:val="22"/>
          <w:szCs w:val="22"/>
          <w:lang w:val="en-GB"/>
        </w:rPr>
        <w:t xml:space="preserve">S.N.G.N. „ROMGAZ” – S.A. </w:t>
      </w:r>
      <w:r w:rsidR="001E078B" w:rsidRPr="00DF1B03">
        <w:rPr>
          <w:rFonts w:ascii="Cambria" w:hAnsi="Cambria"/>
          <w:b/>
          <w:sz w:val="22"/>
          <w:szCs w:val="22"/>
          <w:lang w:val="en-GB" w:eastAsia="ro-RO"/>
        </w:rPr>
        <w:t>as of December 31, 2016.</w:t>
      </w:r>
    </w:p>
    <w:p w:rsidR="003C618A" w:rsidRPr="001E078B" w:rsidRDefault="003C618A" w:rsidP="001E078B">
      <w:pPr>
        <w:ind w:left="851"/>
        <w:jc w:val="both"/>
        <w:rPr>
          <w:rFonts w:ascii="Cambria" w:hAnsi="Cambria"/>
          <w:b/>
          <w:sz w:val="22"/>
          <w:szCs w:val="22"/>
          <w:lang w:val="en-GB" w:eastAsia="ro-RO"/>
        </w:rPr>
      </w:pPr>
      <w:r w:rsidRPr="00D37D22">
        <w:rPr>
          <w:rFonts w:ascii="Cambria" w:hAnsi="Cambria"/>
          <w:sz w:val="22"/>
          <w:szCs w:val="22"/>
          <w:lang w:val="en-GB"/>
        </w:rPr>
        <w:lastRenderedPageBreak/>
        <w:t>For __________ Against_________ Abstain_________</w:t>
      </w:r>
    </w:p>
    <w:p w:rsidR="001E078B" w:rsidRPr="00D37D22" w:rsidRDefault="001E078B" w:rsidP="003C618A">
      <w:pPr>
        <w:ind w:left="851"/>
        <w:contextualSpacing/>
        <w:jc w:val="both"/>
        <w:rPr>
          <w:rFonts w:ascii="Cambria" w:hAnsi="Cambria"/>
          <w:sz w:val="22"/>
          <w:szCs w:val="22"/>
          <w:lang w:val="en-GB"/>
        </w:rPr>
      </w:pPr>
    </w:p>
    <w:p w:rsidR="003C618A" w:rsidRPr="00D37D22" w:rsidRDefault="003C618A" w:rsidP="003C618A">
      <w:pPr>
        <w:ind w:left="1440"/>
        <w:contextualSpacing/>
        <w:jc w:val="both"/>
        <w:rPr>
          <w:rFonts w:ascii="Cambria" w:hAnsi="Cambria"/>
          <w:b/>
          <w:bCs/>
          <w:sz w:val="22"/>
          <w:szCs w:val="22"/>
          <w:lang w:val="en-GB"/>
        </w:rPr>
      </w:pPr>
    </w:p>
    <w:p w:rsidR="001E078B" w:rsidRDefault="004557D3" w:rsidP="003C618A">
      <w:pPr>
        <w:ind w:left="851" w:hanging="851"/>
        <w:contextualSpacing/>
        <w:jc w:val="both"/>
        <w:rPr>
          <w:b/>
          <w:sz w:val="24"/>
          <w:szCs w:val="24"/>
          <w:lang w:val="en-GB"/>
        </w:rPr>
      </w:pPr>
      <w:r>
        <w:rPr>
          <w:rFonts w:ascii="Cambria" w:hAnsi="Cambria"/>
          <w:b/>
          <w:bCs/>
          <w:sz w:val="22"/>
          <w:szCs w:val="22"/>
          <w:lang w:val="en-GB"/>
        </w:rPr>
        <w:t>Item 5</w:t>
      </w:r>
      <w:r w:rsidR="003C618A" w:rsidRPr="00D37D22">
        <w:rPr>
          <w:rFonts w:ascii="Cambria" w:hAnsi="Cambria"/>
          <w:b/>
          <w:bCs/>
          <w:sz w:val="22"/>
          <w:szCs w:val="22"/>
          <w:lang w:val="en-GB"/>
        </w:rPr>
        <w:tab/>
      </w:r>
      <w:r w:rsidR="001E078B" w:rsidRPr="007D6683">
        <w:rPr>
          <w:rFonts w:ascii="Cambria" w:hAnsi="Cambria"/>
          <w:b/>
          <w:sz w:val="22"/>
          <w:szCs w:val="22"/>
          <w:lang w:val="en-GB" w:eastAsia="ro-RO"/>
        </w:rPr>
        <w:t>Approve the budgetary discharge of the Board members for financial year 2016</w:t>
      </w:r>
      <w:r w:rsidR="001E078B" w:rsidRPr="007D6683">
        <w:rPr>
          <w:b/>
          <w:sz w:val="24"/>
          <w:szCs w:val="24"/>
          <w:lang w:val="en-GB"/>
        </w:rPr>
        <w:t>.</w:t>
      </w:r>
    </w:p>
    <w:p w:rsidR="001E078B" w:rsidRDefault="001E078B" w:rsidP="003C618A">
      <w:pPr>
        <w:ind w:left="851" w:hanging="851"/>
        <w:contextualSpacing/>
        <w:jc w:val="both"/>
        <w:rPr>
          <w:b/>
          <w:sz w:val="24"/>
          <w:szCs w:val="24"/>
          <w:lang w:val="en-GB"/>
        </w:rPr>
      </w:pPr>
    </w:p>
    <w:p w:rsidR="003C618A" w:rsidRDefault="001E078B" w:rsidP="00771EEB">
      <w:pPr>
        <w:ind w:left="851"/>
        <w:contextualSpacing/>
        <w:jc w:val="both"/>
        <w:rPr>
          <w:b/>
          <w:sz w:val="24"/>
          <w:szCs w:val="24"/>
          <w:lang w:val="en-GB"/>
        </w:rPr>
      </w:pPr>
      <w:r w:rsidRPr="00D37D22">
        <w:rPr>
          <w:rFonts w:ascii="Cambria" w:hAnsi="Cambria"/>
          <w:sz w:val="22"/>
          <w:szCs w:val="22"/>
          <w:lang w:val="en-GB"/>
        </w:rPr>
        <w:t>For __________ Against_________ Abstain_________</w:t>
      </w:r>
    </w:p>
    <w:p w:rsidR="00771EEB" w:rsidRPr="00771EEB" w:rsidRDefault="00771EEB" w:rsidP="00771EEB">
      <w:pPr>
        <w:ind w:left="851"/>
        <w:contextualSpacing/>
        <w:jc w:val="both"/>
        <w:rPr>
          <w:b/>
          <w:sz w:val="24"/>
          <w:szCs w:val="24"/>
          <w:lang w:val="en-GB"/>
        </w:rPr>
      </w:pPr>
    </w:p>
    <w:p w:rsidR="003C618A" w:rsidRPr="00D37D22" w:rsidRDefault="003C618A" w:rsidP="003C618A">
      <w:pPr>
        <w:ind w:left="1440"/>
        <w:contextualSpacing/>
        <w:jc w:val="both"/>
        <w:rPr>
          <w:rFonts w:ascii="Cambria" w:hAnsi="Cambria"/>
          <w:b/>
          <w:bCs/>
          <w:sz w:val="22"/>
          <w:szCs w:val="22"/>
          <w:lang w:val="en-GB"/>
        </w:rPr>
      </w:pPr>
    </w:p>
    <w:p w:rsidR="004557D3" w:rsidRDefault="004557D3" w:rsidP="004557D3">
      <w:pPr>
        <w:ind w:left="851" w:hanging="851"/>
        <w:contextualSpacing/>
        <w:jc w:val="both"/>
        <w:rPr>
          <w:rFonts w:ascii="Cambria" w:hAnsi="Cambria"/>
          <w:b/>
          <w:sz w:val="22"/>
          <w:szCs w:val="22"/>
          <w:lang w:val="en-GB"/>
        </w:rPr>
      </w:pPr>
      <w:r>
        <w:rPr>
          <w:rFonts w:ascii="Cambria" w:hAnsi="Cambria"/>
          <w:b/>
          <w:sz w:val="22"/>
          <w:szCs w:val="22"/>
          <w:lang w:val="en-GB" w:eastAsia="ro-RO"/>
        </w:rPr>
        <w:t>Item 6</w:t>
      </w:r>
      <w:r w:rsidR="003C618A" w:rsidRPr="00D37D22">
        <w:rPr>
          <w:rFonts w:ascii="Cambria" w:hAnsi="Cambria"/>
          <w:b/>
          <w:sz w:val="22"/>
          <w:szCs w:val="22"/>
          <w:lang w:val="en-GB"/>
        </w:rPr>
        <w:tab/>
      </w:r>
      <w:r>
        <w:rPr>
          <w:rFonts w:ascii="Cambria" w:hAnsi="Cambria"/>
          <w:b/>
          <w:sz w:val="22"/>
          <w:szCs w:val="22"/>
          <w:lang w:val="en-GB"/>
        </w:rPr>
        <w:t>Approve the modification of the performance criteria included in the director’s agreements</w:t>
      </w:r>
    </w:p>
    <w:p w:rsidR="004557D3" w:rsidRDefault="003C618A" w:rsidP="004557D3">
      <w:pPr>
        <w:ind w:left="851" w:hanging="851"/>
        <w:contextualSpacing/>
        <w:jc w:val="both"/>
        <w:rPr>
          <w:rFonts w:ascii="Cambria" w:hAnsi="Cambria"/>
          <w:b/>
          <w:sz w:val="22"/>
          <w:szCs w:val="22"/>
          <w:lang w:val="en-GB"/>
        </w:rPr>
      </w:pPr>
      <w:r w:rsidRPr="00D37D22">
        <w:rPr>
          <w:rFonts w:ascii="Cambria" w:hAnsi="Cambria"/>
          <w:b/>
          <w:sz w:val="22"/>
          <w:szCs w:val="22"/>
          <w:lang w:val="en-GB"/>
        </w:rPr>
        <w:t xml:space="preserve">                              </w:t>
      </w:r>
    </w:p>
    <w:p w:rsidR="003C618A" w:rsidRDefault="003C618A" w:rsidP="004557D3">
      <w:pPr>
        <w:ind w:left="851"/>
        <w:contextualSpacing/>
        <w:jc w:val="both"/>
        <w:rPr>
          <w:rFonts w:ascii="Cambria" w:hAnsi="Cambria"/>
          <w:b/>
          <w:sz w:val="22"/>
          <w:szCs w:val="22"/>
          <w:lang w:val="en-GB"/>
        </w:rPr>
      </w:pPr>
      <w:r w:rsidRPr="00D37D22">
        <w:rPr>
          <w:rFonts w:ascii="Cambria" w:hAnsi="Cambria"/>
          <w:sz w:val="22"/>
          <w:szCs w:val="22"/>
          <w:lang w:val="en-GB"/>
        </w:rPr>
        <w:t>For __________ Against_________ Abstain_________</w:t>
      </w:r>
      <w:r w:rsidRPr="00D37D22">
        <w:rPr>
          <w:rFonts w:ascii="Cambria" w:hAnsi="Cambria"/>
          <w:b/>
          <w:sz w:val="22"/>
          <w:szCs w:val="22"/>
          <w:lang w:val="en-GB"/>
        </w:rPr>
        <w:tab/>
      </w:r>
    </w:p>
    <w:p w:rsidR="008C2161" w:rsidRDefault="008C2161" w:rsidP="004557D3">
      <w:pPr>
        <w:ind w:left="851"/>
        <w:contextualSpacing/>
        <w:jc w:val="both"/>
        <w:rPr>
          <w:rFonts w:ascii="Cambria" w:hAnsi="Cambria"/>
          <w:b/>
          <w:sz w:val="22"/>
          <w:szCs w:val="22"/>
          <w:lang w:val="en-GB"/>
        </w:rPr>
      </w:pPr>
    </w:p>
    <w:p w:rsidR="004557D3" w:rsidRDefault="004557D3" w:rsidP="004557D3">
      <w:pPr>
        <w:ind w:left="851"/>
        <w:contextualSpacing/>
        <w:jc w:val="both"/>
        <w:rPr>
          <w:rFonts w:ascii="Cambria" w:hAnsi="Cambria"/>
          <w:b/>
          <w:sz w:val="22"/>
          <w:szCs w:val="22"/>
          <w:lang w:val="en-GB"/>
        </w:rPr>
      </w:pPr>
    </w:p>
    <w:p w:rsidR="004557D3" w:rsidRDefault="004557D3" w:rsidP="004557D3">
      <w:pPr>
        <w:tabs>
          <w:tab w:val="left" w:pos="851"/>
        </w:tabs>
        <w:ind w:left="851" w:hanging="851"/>
        <w:jc w:val="both"/>
        <w:rPr>
          <w:rFonts w:ascii="Cambria" w:hAnsi="Cambria"/>
          <w:b/>
          <w:sz w:val="22"/>
          <w:szCs w:val="22"/>
          <w:lang w:val="en-GB"/>
        </w:rPr>
      </w:pPr>
      <w:r>
        <w:rPr>
          <w:rFonts w:ascii="Cambria" w:hAnsi="Cambria"/>
          <w:b/>
          <w:sz w:val="22"/>
          <w:szCs w:val="22"/>
          <w:lang w:val="en-GB"/>
        </w:rPr>
        <w:t>Item 7</w:t>
      </w:r>
      <w:r w:rsidRPr="004557D3">
        <w:rPr>
          <w:rFonts w:ascii="Cambria" w:hAnsi="Cambria"/>
          <w:b/>
          <w:sz w:val="22"/>
          <w:szCs w:val="22"/>
          <w:lang w:val="en-GB"/>
        </w:rPr>
        <w:t xml:space="preserve"> </w:t>
      </w:r>
      <w:r>
        <w:rPr>
          <w:rFonts w:ascii="Cambria" w:hAnsi="Cambria"/>
          <w:b/>
          <w:sz w:val="22"/>
          <w:szCs w:val="22"/>
          <w:lang w:val="en-GB"/>
        </w:rPr>
        <w:t xml:space="preserve">   </w:t>
      </w:r>
      <w:r w:rsidRPr="00DF1B03">
        <w:rPr>
          <w:rFonts w:ascii="Cambria" w:hAnsi="Cambria"/>
          <w:b/>
          <w:sz w:val="22"/>
          <w:szCs w:val="22"/>
          <w:lang w:val="en-GB"/>
        </w:rPr>
        <w:t xml:space="preserve">Approve the 2017 Income and Expenditure Budget of </w:t>
      </w:r>
      <w:proofErr w:type="spellStart"/>
      <w:r w:rsidRPr="00DF1B03">
        <w:rPr>
          <w:rFonts w:ascii="Cambria" w:hAnsi="Cambria"/>
          <w:b/>
          <w:sz w:val="22"/>
          <w:szCs w:val="22"/>
          <w:lang w:val="en-GB"/>
        </w:rPr>
        <w:t>Societatea</w:t>
      </w:r>
      <w:proofErr w:type="spellEnd"/>
      <w:r w:rsidRPr="00DF1B03">
        <w:rPr>
          <w:rFonts w:ascii="Cambria" w:hAnsi="Cambria"/>
          <w:b/>
          <w:sz w:val="22"/>
          <w:szCs w:val="22"/>
          <w:lang w:val="en-GB"/>
        </w:rPr>
        <w:t xml:space="preserve"> de Gaze </w:t>
      </w:r>
      <w:proofErr w:type="spellStart"/>
      <w:r w:rsidRPr="00DF1B03">
        <w:rPr>
          <w:rFonts w:ascii="Cambria" w:hAnsi="Cambria"/>
          <w:b/>
          <w:sz w:val="22"/>
          <w:szCs w:val="22"/>
          <w:lang w:val="en-GB"/>
        </w:rPr>
        <w:t>Naturale</w:t>
      </w:r>
      <w:proofErr w:type="spellEnd"/>
      <w:r w:rsidRPr="00DF1B03">
        <w:rPr>
          <w:rFonts w:ascii="Cambria" w:hAnsi="Cambria"/>
          <w:b/>
          <w:sz w:val="22"/>
          <w:szCs w:val="22"/>
          <w:lang w:val="en-GB"/>
        </w:rPr>
        <w:t xml:space="preserve"> “ROMGAZ” </w:t>
      </w:r>
      <w:proofErr w:type="gramStart"/>
      <w:r w:rsidRPr="00DF1B03">
        <w:rPr>
          <w:rFonts w:ascii="Cambria" w:hAnsi="Cambria"/>
          <w:b/>
          <w:sz w:val="22"/>
          <w:szCs w:val="22"/>
          <w:lang w:val="en-GB"/>
        </w:rPr>
        <w:t>S.A..</w:t>
      </w:r>
      <w:proofErr w:type="gramEnd"/>
    </w:p>
    <w:p w:rsidR="004557D3" w:rsidRDefault="004557D3" w:rsidP="004557D3">
      <w:pPr>
        <w:tabs>
          <w:tab w:val="left" w:pos="851"/>
        </w:tabs>
        <w:ind w:left="851" w:hanging="851"/>
        <w:jc w:val="both"/>
        <w:rPr>
          <w:rFonts w:ascii="Cambria" w:hAnsi="Cambria"/>
          <w:b/>
          <w:sz w:val="22"/>
          <w:szCs w:val="22"/>
          <w:lang w:val="en-GB"/>
        </w:rPr>
      </w:pPr>
    </w:p>
    <w:p w:rsidR="004557D3" w:rsidRDefault="004557D3" w:rsidP="004557D3">
      <w:pPr>
        <w:ind w:left="851"/>
        <w:contextualSpacing/>
        <w:jc w:val="both"/>
        <w:rPr>
          <w:rFonts w:ascii="Cambria" w:hAnsi="Cambria"/>
          <w:b/>
          <w:sz w:val="22"/>
          <w:szCs w:val="22"/>
          <w:lang w:val="en-GB"/>
        </w:rPr>
      </w:pPr>
      <w:r w:rsidRPr="00D37D22">
        <w:rPr>
          <w:rFonts w:ascii="Cambria" w:hAnsi="Cambria"/>
          <w:sz w:val="22"/>
          <w:szCs w:val="22"/>
          <w:lang w:val="en-GB"/>
        </w:rPr>
        <w:t>For __________ Against_________ Abstain_________</w:t>
      </w:r>
      <w:r w:rsidRPr="00D37D22">
        <w:rPr>
          <w:rFonts w:ascii="Cambria" w:hAnsi="Cambria"/>
          <w:b/>
          <w:sz w:val="22"/>
          <w:szCs w:val="22"/>
          <w:lang w:val="en-GB"/>
        </w:rPr>
        <w:tab/>
      </w:r>
    </w:p>
    <w:p w:rsidR="008C2161" w:rsidRDefault="008C2161" w:rsidP="004557D3">
      <w:pPr>
        <w:ind w:left="851"/>
        <w:contextualSpacing/>
        <w:jc w:val="both"/>
        <w:rPr>
          <w:rFonts w:ascii="Cambria" w:hAnsi="Cambria"/>
          <w:b/>
          <w:sz w:val="22"/>
          <w:szCs w:val="22"/>
          <w:lang w:val="en-GB"/>
        </w:rPr>
      </w:pPr>
    </w:p>
    <w:p w:rsidR="004557D3" w:rsidRDefault="004557D3" w:rsidP="004557D3">
      <w:pPr>
        <w:ind w:left="851"/>
        <w:contextualSpacing/>
        <w:jc w:val="both"/>
        <w:rPr>
          <w:rFonts w:ascii="Cambria" w:hAnsi="Cambria"/>
          <w:b/>
          <w:sz w:val="22"/>
          <w:szCs w:val="22"/>
          <w:lang w:val="en-GB"/>
        </w:rPr>
      </w:pPr>
    </w:p>
    <w:p w:rsidR="004557D3" w:rsidRDefault="004557D3" w:rsidP="004557D3">
      <w:pPr>
        <w:ind w:left="851" w:hanging="851"/>
        <w:contextualSpacing/>
        <w:jc w:val="both"/>
        <w:rPr>
          <w:rFonts w:ascii="Cambria" w:hAnsi="Cambria"/>
          <w:b/>
          <w:sz w:val="22"/>
          <w:szCs w:val="22"/>
          <w:lang w:val="en-GB"/>
        </w:rPr>
      </w:pPr>
      <w:r>
        <w:rPr>
          <w:rFonts w:ascii="Cambria" w:hAnsi="Cambria"/>
          <w:b/>
          <w:iCs/>
          <w:sz w:val="22"/>
          <w:szCs w:val="22"/>
          <w:lang w:val="en-GB"/>
        </w:rPr>
        <w:t xml:space="preserve">Item 8    </w:t>
      </w:r>
      <w:r w:rsidRPr="0037672D">
        <w:rPr>
          <w:rFonts w:ascii="Cambria" w:hAnsi="Cambria"/>
          <w:b/>
          <w:iCs/>
          <w:sz w:val="22"/>
          <w:szCs w:val="22"/>
          <w:lang w:val="en-GB"/>
        </w:rPr>
        <w:t>Extend the director mandates</w:t>
      </w:r>
      <w:r>
        <w:rPr>
          <w:rFonts w:ascii="Cambria" w:hAnsi="Cambria"/>
          <w:b/>
          <w:iCs/>
          <w:sz w:val="22"/>
          <w:szCs w:val="22"/>
          <w:lang w:val="en-GB"/>
        </w:rPr>
        <w:t xml:space="preserve"> </w:t>
      </w:r>
      <w:r w:rsidRPr="0037672D">
        <w:rPr>
          <w:rFonts w:ascii="Cambria" w:hAnsi="Cambria"/>
          <w:b/>
          <w:iCs/>
          <w:sz w:val="22"/>
          <w:szCs w:val="22"/>
          <w:lang w:val="en-GB"/>
        </w:rPr>
        <w:t xml:space="preserve">for Mrs. Aurora </w:t>
      </w:r>
      <w:proofErr w:type="spellStart"/>
      <w:r w:rsidRPr="0037672D">
        <w:rPr>
          <w:rFonts w:ascii="Cambria" w:hAnsi="Cambria"/>
          <w:b/>
          <w:iCs/>
          <w:sz w:val="22"/>
          <w:szCs w:val="22"/>
          <w:lang w:val="en-GB"/>
        </w:rPr>
        <w:t>Negrut</w:t>
      </w:r>
      <w:proofErr w:type="spellEnd"/>
      <w:r w:rsidRPr="0037672D">
        <w:rPr>
          <w:rFonts w:ascii="Cambria" w:hAnsi="Cambria"/>
          <w:b/>
          <w:iCs/>
          <w:sz w:val="22"/>
          <w:szCs w:val="22"/>
          <w:lang w:val="en-GB"/>
        </w:rPr>
        <w:t xml:space="preserve">, Mr. </w:t>
      </w:r>
      <w:proofErr w:type="spellStart"/>
      <w:r w:rsidRPr="0037672D">
        <w:rPr>
          <w:rFonts w:ascii="Cambria" w:hAnsi="Cambria"/>
          <w:b/>
          <w:iCs/>
          <w:sz w:val="22"/>
          <w:szCs w:val="22"/>
          <w:lang w:val="en-GB"/>
        </w:rPr>
        <w:t>Dumitru</w:t>
      </w:r>
      <w:proofErr w:type="spellEnd"/>
      <w:r w:rsidRPr="0037672D">
        <w:rPr>
          <w:rFonts w:ascii="Cambria" w:hAnsi="Cambria"/>
          <w:b/>
          <w:iCs/>
          <w:sz w:val="22"/>
          <w:szCs w:val="22"/>
          <w:lang w:val="en-GB"/>
        </w:rPr>
        <w:t xml:space="preserve"> </w:t>
      </w:r>
      <w:proofErr w:type="spellStart"/>
      <w:r w:rsidRPr="0037672D">
        <w:rPr>
          <w:rFonts w:ascii="Cambria" w:hAnsi="Cambria"/>
          <w:b/>
          <w:iCs/>
          <w:sz w:val="22"/>
          <w:szCs w:val="22"/>
          <w:lang w:val="en-GB"/>
        </w:rPr>
        <w:t>Chisalita</w:t>
      </w:r>
      <w:proofErr w:type="spellEnd"/>
      <w:proofErr w:type="gramStart"/>
      <w:r w:rsidRPr="0037672D">
        <w:rPr>
          <w:rFonts w:ascii="Cambria" w:hAnsi="Cambria"/>
          <w:b/>
          <w:iCs/>
          <w:sz w:val="22"/>
          <w:szCs w:val="22"/>
          <w:lang w:val="en-GB"/>
        </w:rPr>
        <w:t>,  Mr</w:t>
      </w:r>
      <w:proofErr w:type="gramEnd"/>
      <w:r w:rsidRPr="0037672D">
        <w:rPr>
          <w:rFonts w:ascii="Cambria" w:hAnsi="Cambria"/>
          <w:b/>
          <w:iCs/>
          <w:sz w:val="22"/>
          <w:szCs w:val="22"/>
          <w:lang w:val="en-GB"/>
        </w:rPr>
        <w:t xml:space="preserve">. </w:t>
      </w:r>
      <w:proofErr w:type="spellStart"/>
      <w:r w:rsidRPr="0037672D">
        <w:rPr>
          <w:rFonts w:ascii="Cambria" w:hAnsi="Cambria"/>
          <w:b/>
          <w:iCs/>
          <w:sz w:val="22"/>
          <w:szCs w:val="22"/>
          <w:lang w:val="en-GB"/>
        </w:rPr>
        <w:t>Aristotel</w:t>
      </w:r>
      <w:proofErr w:type="spellEnd"/>
      <w:r w:rsidRPr="0037672D">
        <w:rPr>
          <w:rFonts w:ascii="Cambria" w:hAnsi="Cambria"/>
          <w:b/>
          <w:iCs/>
          <w:sz w:val="22"/>
          <w:szCs w:val="22"/>
          <w:lang w:val="en-GB"/>
        </w:rPr>
        <w:t xml:space="preserve"> Marius Jude and Mr. </w:t>
      </w:r>
      <w:proofErr w:type="spellStart"/>
      <w:r w:rsidRPr="0037672D">
        <w:rPr>
          <w:rFonts w:ascii="Cambria" w:hAnsi="Cambria"/>
          <w:b/>
          <w:iCs/>
          <w:sz w:val="22"/>
          <w:szCs w:val="22"/>
          <w:lang w:val="en-GB"/>
        </w:rPr>
        <w:t>Stoicescu</w:t>
      </w:r>
      <w:proofErr w:type="spellEnd"/>
      <w:r w:rsidRPr="0037672D">
        <w:rPr>
          <w:rFonts w:ascii="Cambria" w:hAnsi="Cambria"/>
          <w:b/>
          <w:iCs/>
          <w:sz w:val="22"/>
          <w:szCs w:val="22"/>
          <w:lang w:val="en-GB"/>
        </w:rPr>
        <w:t xml:space="preserve"> </w:t>
      </w:r>
      <w:proofErr w:type="spellStart"/>
      <w:r w:rsidRPr="0037672D">
        <w:rPr>
          <w:rFonts w:ascii="Cambria" w:hAnsi="Cambria"/>
          <w:b/>
          <w:iCs/>
          <w:sz w:val="22"/>
          <w:szCs w:val="22"/>
          <w:lang w:val="en-GB"/>
        </w:rPr>
        <w:t>Razvan</w:t>
      </w:r>
      <w:proofErr w:type="spellEnd"/>
      <w:r w:rsidRPr="0037672D">
        <w:rPr>
          <w:rFonts w:ascii="Cambria" w:hAnsi="Cambria"/>
          <w:b/>
          <w:iCs/>
          <w:sz w:val="22"/>
          <w:szCs w:val="22"/>
          <w:lang w:val="en-GB"/>
        </w:rPr>
        <w:t xml:space="preserve"> Florin</w:t>
      </w:r>
      <w:r>
        <w:rPr>
          <w:rFonts w:ascii="Cambria" w:hAnsi="Cambria"/>
          <w:b/>
          <w:iCs/>
          <w:sz w:val="22"/>
          <w:szCs w:val="22"/>
          <w:lang w:val="en-GB"/>
        </w:rPr>
        <w:t>,</w:t>
      </w:r>
      <w:r w:rsidRPr="00034BB5">
        <w:rPr>
          <w:rFonts w:ascii="Cambria" w:hAnsi="Cambria"/>
          <w:b/>
          <w:iCs/>
          <w:sz w:val="22"/>
          <w:szCs w:val="22"/>
          <w:lang w:val="en-GB"/>
        </w:rPr>
        <w:t xml:space="preserve"> </w:t>
      </w:r>
      <w:r w:rsidRPr="0037672D">
        <w:rPr>
          <w:rFonts w:ascii="Cambria" w:hAnsi="Cambria"/>
          <w:b/>
          <w:iCs/>
          <w:sz w:val="22"/>
          <w:szCs w:val="22"/>
          <w:lang w:val="en-GB"/>
        </w:rPr>
        <w:t>for a period of 4 months</w:t>
      </w:r>
      <w:r>
        <w:rPr>
          <w:rFonts w:ascii="Cambria" w:hAnsi="Cambria"/>
          <w:b/>
          <w:iCs/>
          <w:sz w:val="22"/>
          <w:szCs w:val="22"/>
          <w:lang w:val="en-GB"/>
        </w:rPr>
        <w:t>, as follows:</w:t>
      </w:r>
      <w:r w:rsidRPr="0037672D">
        <w:rPr>
          <w:rFonts w:ascii="Cambria" w:hAnsi="Cambria"/>
          <w:b/>
          <w:sz w:val="22"/>
          <w:szCs w:val="22"/>
          <w:lang w:val="en-GB"/>
        </w:rPr>
        <w:t xml:space="preserve"> </w:t>
      </w:r>
    </w:p>
    <w:p w:rsidR="004557D3" w:rsidRPr="00034BB5" w:rsidRDefault="004557D3" w:rsidP="004557D3">
      <w:pPr>
        <w:ind w:left="709"/>
        <w:contextualSpacing/>
        <w:jc w:val="both"/>
        <w:rPr>
          <w:rFonts w:ascii="Cambria" w:hAnsi="Cambria"/>
          <w:b/>
          <w:sz w:val="22"/>
          <w:szCs w:val="22"/>
          <w:lang w:val="en-GB"/>
        </w:rPr>
      </w:pPr>
    </w:p>
    <w:p w:rsidR="004557D3" w:rsidRDefault="004557D3" w:rsidP="004557D3">
      <w:pPr>
        <w:pStyle w:val="ListParagraph"/>
        <w:numPr>
          <w:ilvl w:val="0"/>
          <w:numId w:val="22"/>
        </w:numPr>
        <w:spacing w:after="0" w:line="240" w:lineRule="auto"/>
        <w:jc w:val="both"/>
        <w:rPr>
          <w:rFonts w:ascii="Cambria" w:hAnsi="Cambria"/>
          <w:b/>
          <w:iCs/>
          <w:lang w:val="ro-RO"/>
        </w:rPr>
      </w:pPr>
      <w:r w:rsidRPr="0037672D">
        <w:rPr>
          <w:rFonts w:ascii="Cambria" w:hAnsi="Cambria"/>
          <w:b/>
          <w:iCs/>
        </w:rPr>
        <w:t xml:space="preserve">Mrs. Aurora </w:t>
      </w:r>
      <w:proofErr w:type="spellStart"/>
      <w:r w:rsidRPr="0037672D">
        <w:rPr>
          <w:rFonts w:ascii="Cambria" w:hAnsi="Cambria"/>
          <w:b/>
          <w:iCs/>
        </w:rPr>
        <w:t>Negrut</w:t>
      </w:r>
      <w:proofErr w:type="spellEnd"/>
      <w:r>
        <w:rPr>
          <w:rFonts w:ascii="Cambria" w:hAnsi="Cambria"/>
          <w:b/>
          <w:iCs/>
        </w:rPr>
        <w:t xml:space="preserve"> </w:t>
      </w:r>
      <w:r w:rsidRPr="0037672D">
        <w:rPr>
          <w:rFonts w:ascii="Cambria" w:hAnsi="Cambria"/>
          <w:b/>
          <w:iCs/>
        </w:rPr>
        <w:t xml:space="preserve">mandate, </w:t>
      </w:r>
      <w:r>
        <w:rPr>
          <w:rFonts w:ascii="Cambria" w:hAnsi="Cambria"/>
          <w:b/>
          <w:iCs/>
          <w:lang w:val="ro-RO"/>
        </w:rPr>
        <w:t xml:space="preserve">for the </w:t>
      </w:r>
      <w:r w:rsidRPr="00034BB5">
        <w:rPr>
          <w:rFonts w:ascii="Cambria" w:hAnsi="Cambria"/>
          <w:b/>
          <w:iCs/>
          <w:lang w:val="ro-RO"/>
        </w:rPr>
        <w:t>per</w:t>
      </w:r>
      <w:r>
        <w:rPr>
          <w:rFonts w:ascii="Cambria" w:hAnsi="Cambria"/>
          <w:b/>
          <w:iCs/>
          <w:lang w:val="ro-RO"/>
        </w:rPr>
        <w:t xml:space="preserve">iod </w:t>
      </w:r>
      <w:r w:rsidRPr="00034BB5">
        <w:rPr>
          <w:rFonts w:ascii="Cambria" w:hAnsi="Cambria"/>
          <w:b/>
          <w:iCs/>
          <w:lang w:val="ro-RO"/>
        </w:rPr>
        <w:t xml:space="preserve"> </w:t>
      </w:r>
      <w:r>
        <w:rPr>
          <w:rFonts w:ascii="Cambria" w:hAnsi="Cambria"/>
          <w:b/>
          <w:iCs/>
          <w:lang w:val="ro-RO"/>
        </w:rPr>
        <w:t xml:space="preserve">May </w:t>
      </w:r>
      <w:r w:rsidR="008753D7">
        <w:rPr>
          <w:rFonts w:ascii="Cambria" w:hAnsi="Cambria"/>
          <w:b/>
          <w:iCs/>
          <w:lang w:val="ro-RO"/>
        </w:rPr>
        <w:t>11</w:t>
      </w:r>
      <w:r>
        <w:rPr>
          <w:rFonts w:ascii="Cambria" w:hAnsi="Cambria"/>
          <w:b/>
          <w:iCs/>
          <w:lang w:val="ro-RO"/>
        </w:rPr>
        <w:t>,</w:t>
      </w:r>
      <w:r w:rsidRPr="00034BB5">
        <w:rPr>
          <w:rFonts w:ascii="Cambria" w:hAnsi="Cambria"/>
          <w:b/>
          <w:iCs/>
          <w:lang w:val="ro-RO"/>
        </w:rPr>
        <w:t xml:space="preserve"> 2017 </w:t>
      </w:r>
      <w:r>
        <w:rPr>
          <w:rFonts w:ascii="Cambria" w:hAnsi="Cambria"/>
          <w:b/>
          <w:iCs/>
          <w:lang w:val="ro-RO"/>
        </w:rPr>
        <w:t xml:space="preserve"> to S</w:t>
      </w:r>
      <w:r w:rsidRPr="00034BB5">
        <w:rPr>
          <w:rFonts w:ascii="Cambria" w:hAnsi="Cambria"/>
          <w:b/>
          <w:iCs/>
          <w:lang w:val="ro-RO"/>
        </w:rPr>
        <w:t>epte</w:t>
      </w:r>
      <w:r>
        <w:rPr>
          <w:rFonts w:ascii="Cambria" w:hAnsi="Cambria"/>
          <w:b/>
          <w:iCs/>
          <w:lang w:val="ro-RO"/>
        </w:rPr>
        <w:t>mb</w:t>
      </w:r>
      <w:r w:rsidRPr="00034BB5">
        <w:rPr>
          <w:rFonts w:ascii="Cambria" w:hAnsi="Cambria"/>
          <w:b/>
          <w:iCs/>
          <w:lang w:val="ro-RO"/>
        </w:rPr>
        <w:t>e</w:t>
      </w:r>
      <w:r w:rsidR="008753D7">
        <w:rPr>
          <w:rFonts w:ascii="Cambria" w:hAnsi="Cambria"/>
          <w:b/>
          <w:iCs/>
          <w:lang w:val="ro-RO"/>
        </w:rPr>
        <w:t>r 11</w:t>
      </w:r>
      <w:r>
        <w:rPr>
          <w:rFonts w:ascii="Cambria" w:hAnsi="Cambria"/>
          <w:b/>
          <w:iCs/>
          <w:lang w:val="ro-RO"/>
        </w:rPr>
        <w:t>,</w:t>
      </w:r>
      <w:r w:rsidRPr="00034BB5">
        <w:rPr>
          <w:rFonts w:ascii="Cambria" w:hAnsi="Cambria"/>
          <w:b/>
          <w:iCs/>
          <w:lang w:val="ro-RO"/>
        </w:rPr>
        <w:t xml:space="preserve"> 2017;</w:t>
      </w:r>
    </w:p>
    <w:p w:rsidR="006A1B0E" w:rsidRDefault="006A1B0E" w:rsidP="006A1B0E">
      <w:pPr>
        <w:pStyle w:val="ListParagraph"/>
        <w:spacing w:after="0" w:line="240" w:lineRule="auto"/>
        <w:ind w:left="1211"/>
        <w:jc w:val="both"/>
        <w:rPr>
          <w:rFonts w:ascii="Cambria" w:hAnsi="Cambria"/>
          <w:b/>
          <w:iCs/>
          <w:lang w:val="ro-RO"/>
        </w:rPr>
      </w:pPr>
    </w:p>
    <w:p w:rsidR="006A1B0E" w:rsidRDefault="006A1B0E" w:rsidP="006A1B0E">
      <w:pPr>
        <w:ind w:left="1276"/>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6A1B0E" w:rsidRPr="00034BB5" w:rsidRDefault="006A1B0E" w:rsidP="006A1B0E">
      <w:pPr>
        <w:pStyle w:val="ListParagraph"/>
        <w:spacing w:after="0" w:line="240" w:lineRule="auto"/>
        <w:ind w:left="1211"/>
        <w:jc w:val="both"/>
        <w:rPr>
          <w:rFonts w:ascii="Cambria" w:hAnsi="Cambria"/>
          <w:b/>
          <w:iCs/>
          <w:lang w:val="ro-RO"/>
        </w:rPr>
      </w:pPr>
    </w:p>
    <w:p w:rsidR="004557D3" w:rsidRDefault="004557D3" w:rsidP="004557D3">
      <w:pPr>
        <w:pStyle w:val="ListParagraph"/>
        <w:numPr>
          <w:ilvl w:val="0"/>
          <w:numId w:val="22"/>
        </w:numPr>
        <w:spacing w:after="0" w:line="240" w:lineRule="auto"/>
        <w:jc w:val="both"/>
        <w:rPr>
          <w:rFonts w:ascii="Cambria" w:hAnsi="Cambria"/>
          <w:b/>
          <w:iCs/>
          <w:lang w:val="ro-RO"/>
        </w:rPr>
      </w:pPr>
      <w:r>
        <w:rPr>
          <w:rFonts w:ascii="Cambria" w:hAnsi="Cambria"/>
          <w:b/>
          <w:iCs/>
          <w:lang w:val="ro-RO"/>
        </w:rPr>
        <w:t xml:space="preserve">Mr. </w:t>
      </w:r>
      <w:r w:rsidRPr="00034BB5">
        <w:rPr>
          <w:rFonts w:ascii="Cambria" w:hAnsi="Cambria"/>
          <w:b/>
          <w:iCs/>
          <w:lang w:val="ro-RO"/>
        </w:rPr>
        <w:t>Dumitru Chisăliță</w:t>
      </w:r>
      <w:r>
        <w:rPr>
          <w:rFonts w:ascii="Cambria" w:hAnsi="Cambria"/>
          <w:b/>
          <w:iCs/>
          <w:lang w:val="ro-RO"/>
        </w:rPr>
        <w:t xml:space="preserve"> mandate, </w:t>
      </w:r>
      <w:r>
        <w:rPr>
          <w:rFonts w:ascii="Cambria" w:hAnsi="Cambria"/>
          <w:b/>
          <w:iCs/>
        </w:rPr>
        <w:t>for the</w:t>
      </w:r>
      <w:r w:rsidRPr="0037672D">
        <w:rPr>
          <w:rFonts w:ascii="Cambria" w:hAnsi="Cambria"/>
          <w:b/>
          <w:iCs/>
        </w:rPr>
        <w:t xml:space="preserve"> period </w:t>
      </w:r>
      <w:r>
        <w:rPr>
          <w:rFonts w:ascii="Cambria" w:hAnsi="Cambria"/>
          <w:b/>
          <w:iCs/>
          <w:lang w:val="ro-RO"/>
        </w:rPr>
        <w:t>May</w:t>
      </w:r>
      <w:r w:rsidR="008753D7">
        <w:rPr>
          <w:rFonts w:ascii="Cambria" w:hAnsi="Cambria"/>
          <w:b/>
          <w:iCs/>
          <w:lang w:val="ro-RO"/>
        </w:rPr>
        <w:t xml:space="preserve">  15</w:t>
      </w:r>
      <w:r>
        <w:rPr>
          <w:rFonts w:ascii="Cambria" w:hAnsi="Cambria"/>
          <w:b/>
          <w:iCs/>
          <w:lang w:val="ro-RO"/>
        </w:rPr>
        <w:t>,</w:t>
      </w:r>
      <w:r w:rsidRPr="00034BB5">
        <w:rPr>
          <w:rFonts w:ascii="Cambria" w:hAnsi="Cambria"/>
          <w:b/>
          <w:iCs/>
          <w:lang w:val="ro-RO"/>
        </w:rPr>
        <w:t xml:space="preserve"> 2017 </w:t>
      </w:r>
      <w:r>
        <w:rPr>
          <w:rFonts w:ascii="Cambria" w:hAnsi="Cambria"/>
          <w:b/>
          <w:iCs/>
          <w:lang w:val="ro-RO"/>
        </w:rPr>
        <w:t xml:space="preserve"> to Septemb</w:t>
      </w:r>
      <w:r w:rsidRPr="00034BB5">
        <w:rPr>
          <w:rFonts w:ascii="Cambria" w:hAnsi="Cambria"/>
          <w:b/>
          <w:iCs/>
          <w:lang w:val="ro-RO"/>
        </w:rPr>
        <w:t>e</w:t>
      </w:r>
      <w:r>
        <w:rPr>
          <w:rFonts w:ascii="Cambria" w:hAnsi="Cambria"/>
          <w:b/>
          <w:iCs/>
          <w:lang w:val="ro-RO"/>
        </w:rPr>
        <w:t>r</w:t>
      </w:r>
      <w:r w:rsidRPr="00034BB5">
        <w:rPr>
          <w:rFonts w:ascii="Cambria" w:hAnsi="Cambria"/>
          <w:b/>
          <w:iCs/>
          <w:lang w:val="ro-RO"/>
        </w:rPr>
        <w:t xml:space="preserve"> </w:t>
      </w:r>
      <w:r w:rsidR="008753D7">
        <w:rPr>
          <w:rFonts w:ascii="Cambria" w:hAnsi="Cambria"/>
          <w:b/>
          <w:iCs/>
          <w:lang w:val="ro-RO"/>
        </w:rPr>
        <w:t>15</w:t>
      </w:r>
      <w:r>
        <w:rPr>
          <w:rFonts w:ascii="Cambria" w:hAnsi="Cambria"/>
          <w:b/>
          <w:iCs/>
          <w:lang w:val="ro-RO"/>
        </w:rPr>
        <w:t xml:space="preserve">, </w:t>
      </w:r>
      <w:r w:rsidRPr="00034BB5">
        <w:rPr>
          <w:rFonts w:ascii="Cambria" w:hAnsi="Cambria"/>
          <w:b/>
          <w:iCs/>
          <w:lang w:val="ro-RO"/>
        </w:rPr>
        <w:t>2017;</w:t>
      </w:r>
    </w:p>
    <w:p w:rsidR="006A1B0E" w:rsidRDefault="006A1B0E" w:rsidP="006A1B0E">
      <w:pPr>
        <w:pStyle w:val="ListParagraph"/>
        <w:spacing w:after="0" w:line="240" w:lineRule="auto"/>
        <w:ind w:left="1211"/>
        <w:jc w:val="both"/>
        <w:rPr>
          <w:rFonts w:ascii="Cambria" w:hAnsi="Cambria"/>
          <w:b/>
          <w:iCs/>
          <w:lang w:val="ro-RO"/>
        </w:rPr>
      </w:pPr>
    </w:p>
    <w:p w:rsidR="006A1B0E" w:rsidRPr="006A1B0E" w:rsidRDefault="006A1B0E" w:rsidP="006A1B0E">
      <w:pPr>
        <w:pStyle w:val="ListParagraph"/>
        <w:ind w:left="1211"/>
        <w:jc w:val="both"/>
        <w:rPr>
          <w:rFonts w:ascii="Cambria" w:hAnsi="Cambria"/>
        </w:rPr>
      </w:pPr>
      <w:r w:rsidRPr="006A1B0E">
        <w:rPr>
          <w:rFonts w:ascii="Cambria" w:hAnsi="Cambria"/>
        </w:rPr>
        <w:t>For __________ Against_________ Abstain_________</w:t>
      </w:r>
    </w:p>
    <w:p w:rsidR="006A1B0E" w:rsidRPr="00034BB5" w:rsidRDefault="006A1B0E" w:rsidP="006A1B0E">
      <w:pPr>
        <w:pStyle w:val="ListParagraph"/>
        <w:spacing w:after="0" w:line="240" w:lineRule="auto"/>
        <w:ind w:left="1211"/>
        <w:jc w:val="both"/>
        <w:rPr>
          <w:rFonts w:ascii="Cambria" w:hAnsi="Cambria"/>
          <w:b/>
          <w:iCs/>
          <w:lang w:val="ro-RO"/>
        </w:rPr>
      </w:pPr>
    </w:p>
    <w:p w:rsidR="004557D3" w:rsidRDefault="004557D3" w:rsidP="004557D3">
      <w:pPr>
        <w:pStyle w:val="ListParagraph"/>
        <w:numPr>
          <w:ilvl w:val="0"/>
          <w:numId w:val="22"/>
        </w:numPr>
        <w:spacing w:after="0" w:line="240" w:lineRule="auto"/>
        <w:jc w:val="both"/>
        <w:rPr>
          <w:rFonts w:ascii="Cambria" w:hAnsi="Cambria"/>
          <w:b/>
          <w:iCs/>
          <w:lang w:val="ro-RO"/>
        </w:rPr>
      </w:pPr>
      <w:r>
        <w:rPr>
          <w:rFonts w:ascii="Cambria" w:hAnsi="Cambria"/>
          <w:b/>
          <w:iCs/>
          <w:lang w:val="ro-RO"/>
        </w:rPr>
        <w:t xml:space="preserve">Mr. </w:t>
      </w:r>
      <w:r w:rsidRPr="00034BB5">
        <w:rPr>
          <w:rFonts w:ascii="Cambria" w:hAnsi="Cambria"/>
          <w:b/>
          <w:iCs/>
          <w:lang w:val="ro-RO"/>
        </w:rPr>
        <w:t>Aristotel Marius Jude</w:t>
      </w:r>
      <w:r>
        <w:rPr>
          <w:rFonts w:ascii="Cambria" w:hAnsi="Cambria"/>
          <w:b/>
          <w:iCs/>
          <w:lang w:val="ro-RO"/>
        </w:rPr>
        <w:t xml:space="preserve"> mandate</w:t>
      </w:r>
      <w:r w:rsidRPr="00034BB5">
        <w:rPr>
          <w:rFonts w:ascii="Cambria" w:hAnsi="Cambria"/>
          <w:b/>
          <w:iCs/>
          <w:lang w:val="ro-RO"/>
        </w:rPr>
        <w:t xml:space="preserve">, </w:t>
      </w:r>
      <w:r>
        <w:rPr>
          <w:rFonts w:ascii="Cambria" w:hAnsi="Cambria"/>
          <w:b/>
          <w:iCs/>
          <w:lang w:val="ro-RO"/>
        </w:rPr>
        <w:t>for the period May</w:t>
      </w:r>
      <w:r w:rsidRPr="000B7F3C">
        <w:rPr>
          <w:rFonts w:ascii="Cambria" w:hAnsi="Cambria"/>
          <w:b/>
          <w:iCs/>
          <w:lang w:val="ro-RO"/>
        </w:rPr>
        <w:t xml:space="preserve"> </w:t>
      </w:r>
      <w:r w:rsidR="008753D7">
        <w:rPr>
          <w:rFonts w:ascii="Cambria" w:hAnsi="Cambria"/>
          <w:b/>
          <w:iCs/>
          <w:lang w:val="ro-RO"/>
        </w:rPr>
        <w:t>18</w:t>
      </w:r>
      <w:r>
        <w:rPr>
          <w:rFonts w:ascii="Cambria" w:hAnsi="Cambria"/>
          <w:b/>
          <w:iCs/>
          <w:lang w:val="ro-RO"/>
        </w:rPr>
        <w:t xml:space="preserve">, </w:t>
      </w:r>
      <w:r w:rsidRPr="000B7F3C">
        <w:rPr>
          <w:rFonts w:ascii="Cambria" w:hAnsi="Cambria"/>
          <w:b/>
          <w:iCs/>
          <w:lang w:val="ro-RO"/>
        </w:rPr>
        <w:t xml:space="preserve">2017 </w:t>
      </w:r>
      <w:r w:rsidR="008753D7">
        <w:rPr>
          <w:rFonts w:ascii="Cambria" w:hAnsi="Cambria"/>
          <w:b/>
          <w:iCs/>
          <w:lang w:val="ro-RO"/>
        </w:rPr>
        <w:t xml:space="preserve"> to September 18</w:t>
      </w:r>
      <w:r>
        <w:rPr>
          <w:rFonts w:ascii="Cambria" w:hAnsi="Cambria"/>
          <w:b/>
          <w:iCs/>
          <w:lang w:val="ro-RO"/>
        </w:rPr>
        <w:t>, 2017</w:t>
      </w:r>
      <w:r w:rsidRPr="000B7F3C">
        <w:rPr>
          <w:rFonts w:ascii="Cambria" w:hAnsi="Cambria"/>
          <w:b/>
          <w:iCs/>
          <w:lang w:val="ro-RO"/>
        </w:rPr>
        <w:t xml:space="preserve"> ;</w:t>
      </w:r>
    </w:p>
    <w:p w:rsidR="006A1B0E" w:rsidRDefault="006A1B0E" w:rsidP="006A1B0E">
      <w:pPr>
        <w:pStyle w:val="ListParagraph"/>
        <w:spacing w:after="0" w:line="240" w:lineRule="auto"/>
        <w:ind w:left="1211"/>
        <w:jc w:val="both"/>
        <w:rPr>
          <w:rFonts w:ascii="Cambria" w:hAnsi="Cambria"/>
          <w:b/>
          <w:iCs/>
          <w:lang w:val="ro-RO"/>
        </w:rPr>
      </w:pPr>
    </w:p>
    <w:p w:rsidR="006A1B0E" w:rsidRDefault="006A1B0E" w:rsidP="006A1B0E">
      <w:pPr>
        <w:ind w:left="1276"/>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6A1B0E" w:rsidRPr="000B7F3C" w:rsidRDefault="006A1B0E" w:rsidP="006A1B0E">
      <w:pPr>
        <w:pStyle w:val="ListParagraph"/>
        <w:spacing w:after="0" w:line="240" w:lineRule="auto"/>
        <w:ind w:left="1211"/>
        <w:jc w:val="both"/>
        <w:rPr>
          <w:rFonts w:ascii="Cambria" w:hAnsi="Cambria"/>
          <w:b/>
          <w:iCs/>
          <w:lang w:val="ro-RO"/>
        </w:rPr>
      </w:pPr>
    </w:p>
    <w:p w:rsidR="004557D3" w:rsidRDefault="004557D3" w:rsidP="004557D3">
      <w:pPr>
        <w:pStyle w:val="ListParagraph"/>
        <w:numPr>
          <w:ilvl w:val="0"/>
          <w:numId w:val="22"/>
        </w:numPr>
        <w:spacing w:after="0" w:line="240" w:lineRule="auto"/>
        <w:jc w:val="both"/>
        <w:rPr>
          <w:rFonts w:ascii="Cambria" w:hAnsi="Cambria"/>
          <w:b/>
          <w:iCs/>
          <w:lang w:val="ro-RO"/>
        </w:rPr>
      </w:pPr>
      <w:r w:rsidRPr="000B7F3C">
        <w:rPr>
          <w:rFonts w:ascii="Cambria" w:hAnsi="Cambria"/>
          <w:b/>
          <w:iCs/>
          <w:lang w:val="ro-RO"/>
        </w:rPr>
        <w:t>Mr.</w:t>
      </w:r>
      <w:r>
        <w:rPr>
          <w:rFonts w:ascii="Cambria" w:hAnsi="Cambria"/>
          <w:b/>
          <w:iCs/>
          <w:lang w:val="ro-RO"/>
        </w:rPr>
        <w:t xml:space="preserve"> </w:t>
      </w:r>
      <w:r w:rsidRPr="000B7F3C">
        <w:rPr>
          <w:rFonts w:ascii="Cambria" w:hAnsi="Cambria"/>
          <w:b/>
          <w:iCs/>
          <w:lang w:val="ro-RO"/>
        </w:rPr>
        <w:t>Stoicescu Răzvan Florin</w:t>
      </w:r>
      <w:r>
        <w:rPr>
          <w:rFonts w:ascii="Cambria" w:hAnsi="Cambria"/>
          <w:b/>
          <w:iCs/>
          <w:lang w:val="ro-RO"/>
        </w:rPr>
        <w:t xml:space="preserve"> mandate</w:t>
      </w:r>
      <w:r w:rsidRPr="000B7F3C">
        <w:rPr>
          <w:rFonts w:ascii="Cambria" w:hAnsi="Cambria"/>
          <w:b/>
          <w:iCs/>
          <w:lang w:val="ro-RO"/>
        </w:rPr>
        <w:t xml:space="preserve">, </w:t>
      </w:r>
      <w:r>
        <w:rPr>
          <w:rFonts w:ascii="Cambria" w:hAnsi="Cambria"/>
          <w:b/>
          <w:iCs/>
          <w:lang w:val="ro-RO"/>
        </w:rPr>
        <w:t>for the period May</w:t>
      </w:r>
      <w:r w:rsidRPr="000B7F3C">
        <w:rPr>
          <w:rFonts w:ascii="Cambria" w:hAnsi="Cambria"/>
          <w:b/>
          <w:iCs/>
          <w:lang w:val="ro-RO"/>
        </w:rPr>
        <w:t xml:space="preserve"> </w:t>
      </w:r>
      <w:r w:rsidR="008753D7">
        <w:rPr>
          <w:rFonts w:ascii="Cambria" w:hAnsi="Cambria"/>
          <w:b/>
          <w:iCs/>
          <w:lang w:val="ro-RO"/>
        </w:rPr>
        <w:t>14</w:t>
      </w:r>
      <w:r>
        <w:rPr>
          <w:rFonts w:ascii="Cambria" w:hAnsi="Cambria"/>
          <w:b/>
          <w:iCs/>
          <w:lang w:val="ro-RO"/>
        </w:rPr>
        <w:t xml:space="preserve">, </w:t>
      </w:r>
      <w:r w:rsidR="00BC0E24">
        <w:rPr>
          <w:rFonts w:ascii="Cambria" w:hAnsi="Cambria"/>
          <w:b/>
          <w:iCs/>
          <w:lang w:val="ro-RO"/>
        </w:rPr>
        <w:t xml:space="preserve">2017 </w:t>
      </w:r>
      <w:r w:rsidR="008753D7">
        <w:rPr>
          <w:rFonts w:ascii="Cambria" w:hAnsi="Cambria"/>
          <w:b/>
          <w:iCs/>
          <w:lang w:val="ro-RO"/>
        </w:rPr>
        <w:t>to September 14</w:t>
      </w:r>
      <w:r>
        <w:rPr>
          <w:rFonts w:ascii="Cambria" w:hAnsi="Cambria"/>
          <w:b/>
          <w:iCs/>
          <w:lang w:val="ro-RO"/>
        </w:rPr>
        <w:t>, 2017.</w:t>
      </w:r>
    </w:p>
    <w:p w:rsidR="004557D3" w:rsidRDefault="004557D3" w:rsidP="004557D3">
      <w:pPr>
        <w:ind w:left="851"/>
        <w:contextualSpacing/>
        <w:jc w:val="both"/>
        <w:rPr>
          <w:rFonts w:ascii="Cambria" w:hAnsi="Cambria"/>
          <w:b/>
          <w:sz w:val="22"/>
          <w:szCs w:val="22"/>
          <w:lang w:val="en-GB"/>
        </w:rPr>
      </w:pPr>
    </w:p>
    <w:p w:rsidR="004557D3" w:rsidRDefault="004557D3" w:rsidP="006A1B0E">
      <w:pPr>
        <w:ind w:left="1276"/>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4557D3" w:rsidRDefault="004557D3" w:rsidP="004557D3">
      <w:pPr>
        <w:ind w:left="851"/>
        <w:contextualSpacing/>
        <w:jc w:val="both"/>
        <w:rPr>
          <w:rFonts w:ascii="Cambria" w:hAnsi="Cambria"/>
          <w:sz w:val="22"/>
          <w:szCs w:val="22"/>
          <w:lang w:val="en-GB"/>
        </w:rPr>
      </w:pPr>
    </w:p>
    <w:p w:rsidR="004557D3" w:rsidRPr="004557D3" w:rsidRDefault="004557D3" w:rsidP="004557D3">
      <w:pPr>
        <w:tabs>
          <w:tab w:val="left" w:pos="851"/>
        </w:tabs>
        <w:spacing w:before="240"/>
        <w:ind w:left="851" w:hanging="851"/>
        <w:jc w:val="both"/>
        <w:rPr>
          <w:rFonts w:ascii="Cambria" w:hAnsi="Cambria"/>
          <w:b/>
          <w:bCs/>
          <w:sz w:val="22"/>
          <w:szCs w:val="22"/>
        </w:rPr>
      </w:pPr>
      <w:r w:rsidRPr="004557D3">
        <w:rPr>
          <w:rFonts w:ascii="Cambria" w:hAnsi="Cambria"/>
          <w:b/>
          <w:iCs/>
          <w:sz w:val="22"/>
          <w:szCs w:val="22"/>
          <w:lang w:val="en-GB"/>
        </w:rPr>
        <w:t>Item 9</w:t>
      </w:r>
      <w:r w:rsidR="000F188D">
        <w:rPr>
          <w:rFonts w:ascii="Cambria" w:hAnsi="Cambria"/>
          <w:b/>
          <w:iCs/>
          <w:sz w:val="22"/>
          <w:szCs w:val="22"/>
          <w:lang w:val="en-GB"/>
        </w:rPr>
        <w:tab/>
      </w:r>
      <w:r w:rsidRPr="004557D3">
        <w:rPr>
          <w:rFonts w:ascii="Cambria" w:hAnsi="Cambria"/>
          <w:b/>
          <w:bCs/>
          <w:sz w:val="22"/>
          <w:szCs w:val="22"/>
        </w:rPr>
        <w:t xml:space="preserve">Establish the fix remuneration </w:t>
      </w:r>
      <w:r w:rsidRPr="004557D3">
        <w:rPr>
          <w:rFonts w:ascii="Cambria" w:hAnsi="Cambria"/>
          <w:b/>
          <w:sz w:val="22"/>
          <w:szCs w:val="22"/>
          <w:lang w:val="en-GB"/>
        </w:rPr>
        <w:t>of Board members whose director mandate is extended</w:t>
      </w:r>
      <w:r w:rsidRPr="004557D3">
        <w:rPr>
          <w:rFonts w:ascii="Cambria" w:hAnsi="Cambria"/>
          <w:b/>
          <w:bCs/>
          <w:sz w:val="22"/>
          <w:szCs w:val="22"/>
        </w:rPr>
        <w:t>, equal to the mean of the average monthly gross earnings for the last 12 months for the activity performed according the core business of the company, as per the salary range according to the classification of activities in the national economy, as provided by the National Institute for Statistics prior to their appointment.</w:t>
      </w:r>
    </w:p>
    <w:p w:rsidR="004557D3" w:rsidRDefault="004557D3" w:rsidP="004557D3">
      <w:pPr>
        <w:ind w:left="851"/>
        <w:contextualSpacing/>
        <w:jc w:val="both"/>
        <w:rPr>
          <w:rFonts w:ascii="Cambria" w:hAnsi="Cambria"/>
          <w:b/>
          <w:sz w:val="22"/>
          <w:szCs w:val="22"/>
          <w:lang w:val="en-GB"/>
        </w:rPr>
      </w:pPr>
    </w:p>
    <w:p w:rsidR="004557D3" w:rsidRDefault="004557D3" w:rsidP="004557D3">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514CFC" w:rsidRDefault="00514CFC" w:rsidP="004557D3">
      <w:pPr>
        <w:ind w:left="851"/>
        <w:contextualSpacing/>
        <w:jc w:val="both"/>
        <w:rPr>
          <w:rFonts w:ascii="Cambria" w:hAnsi="Cambria"/>
          <w:sz w:val="22"/>
          <w:szCs w:val="22"/>
          <w:lang w:val="en-GB"/>
        </w:rPr>
      </w:pPr>
    </w:p>
    <w:p w:rsidR="006208D2" w:rsidRDefault="006208D2" w:rsidP="004557D3">
      <w:pPr>
        <w:ind w:left="851"/>
        <w:contextualSpacing/>
        <w:jc w:val="both"/>
        <w:rPr>
          <w:rFonts w:ascii="Cambria" w:hAnsi="Cambria"/>
          <w:sz w:val="22"/>
          <w:szCs w:val="22"/>
          <w:lang w:val="en-GB"/>
        </w:rPr>
      </w:pPr>
    </w:p>
    <w:p w:rsidR="009D6EF6" w:rsidRDefault="009D6EF6" w:rsidP="002B7D40">
      <w:pPr>
        <w:ind w:left="851" w:hanging="851"/>
        <w:jc w:val="both"/>
        <w:rPr>
          <w:rFonts w:ascii="Cambria" w:hAnsi="Cambria"/>
          <w:b/>
          <w:sz w:val="22"/>
          <w:szCs w:val="22"/>
          <w:lang w:val="en-GB"/>
        </w:rPr>
      </w:pPr>
    </w:p>
    <w:p w:rsidR="009D6EF6" w:rsidRDefault="009D6EF6" w:rsidP="002B7D40">
      <w:pPr>
        <w:ind w:left="851" w:hanging="851"/>
        <w:jc w:val="both"/>
        <w:rPr>
          <w:rFonts w:ascii="Cambria" w:hAnsi="Cambria"/>
          <w:b/>
          <w:sz w:val="22"/>
          <w:szCs w:val="22"/>
          <w:lang w:val="en-GB"/>
        </w:rPr>
      </w:pPr>
    </w:p>
    <w:p w:rsidR="004557D3" w:rsidRDefault="006208D2" w:rsidP="002B7D40">
      <w:pPr>
        <w:ind w:left="851" w:hanging="851"/>
        <w:jc w:val="both"/>
        <w:rPr>
          <w:rFonts w:ascii="Cambria" w:hAnsi="Cambria"/>
          <w:b/>
          <w:color w:val="FF0000"/>
          <w:sz w:val="22"/>
          <w:szCs w:val="22"/>
          <w:lang w:val="en-GB"/>
        </w:rPr>
      </w:pPr>
      <w:bookmarkStart w:id="0" w:name="_GoBack"/>
      <w:bookmarkEnd w:id="0"/>
      <w:r>
        <w:rPr>
          <w:rFonts w:ascii="Cambria" w:hAnsi="Cambria"/>
          <w:b/>
          <w:sz w:val="22"/>
          <w:szCs w:val="22"/>
          <w:lang w:val="en-GB"/>
        </w:rPr>
        <w:t>Item 10</w:t>
      </w:r>
      <w:r>
        <w:rPr>
          <w:rFonts w:ascii="Cambria" w:hAnsi="Cambria"/>
          <w:b/>
          <w:sz w:val="22"/>
          <w:szCs w:val="22"/>
          <w:lang w:val="en-GB"/>
        </w:rPr>
        <w:tab/>
      </w:r>
      <w:r w:rsidR="00514CFC">
        <w:rPr>
          <w:rFonts w:ascii="Cambria" w:hAnsi="Cambria"/>
          <w:b/>
          <w:sz w:val="22"/>
          <w:szCs w:val="22"/>
          <w:lang w:val="en-GB"/>
        </w:rPr>
        <w:t>Approve the director agreement draft that will be concluded with the board members whose mandate is extended.</w:t>
      </w:r>
      <w:r w:rsidR="00514CFC" w:rsidRPr="00DF1B03">
        <w:rPr>
          <w:rFonts w:ascii="Cambria" w:hAnsi="Cambria"/>
          <w:b/>
          <w:sz w:val="22"/>
          <w:szCs w:val="22"/>
          <w:lang w:val="en-GB"/>
        </w:rPr>
        <w:t xml:space="preserve"> </w:t>
      </w:r>
    </w:p>
    <w:p w:rsidR="002B7D40" w:rsidRPr="002B7D40" w:rsidRDefault="002B7D40" w:rsidP="002B7D40">
      <w:pPr>
        <w:ind w:left="851" w:hanging="851"/>
        <w:jc w:val="both"/>
        <w:rPr>
          <w:rFonts w:ascii="Cambria" w:hAnsi="Cambria"/>
          <w:b/>
          <w:color w:val="FF0000"/>
          <w:sz w:val="22"/>
          <w:szCs w:val="22"/>
          <w:lang w:val="en-GB"/>
        </w:rPr>
      </w:pPr>
    </w:p>
    <w:p w:rsidR="002B7D40" w:rsidRDefault="002B7D40" w:rsidP="002B7D40">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6208D2" w:rsidRDefault="006208D2" w:rsidP="002B7D40">
      <w:pPr>
        <w:ind w:left="851"/>
        <w:contextualSpacing/>
        <w:jc w:val="both"/>
        <w:rPr>
          <w:rFonts w:ascii="Cambria" w:hAnsi="Cambria"/>
          <w:sz w:val="22"/>
          <w:szCs w:val="22"/>
          <w:lang w:val="en-GB"/>
        </w:rPr>
      </w:pPr>
    </w:p>
    <w:p w:rsidR="006208D2" w:rsidRDefault="006208D2" w:rsidP="002B7D40">
      <w:pPr>
        <w:ind w:left="851"/>
        <w:contextualSpacing/>
        <w:jc w:val="both"/>
        <w:rPr>
          <w:rFonts w:ascii="Cambria" w:hAnsi="Cambria"/>
          <w:sz w:val="22"/>
          <w:szCs w:val="22"/>
          <w:lang w:val="en-GB"/>
        </w:rPr>
      </w:pPr>
    </w:p>
    <w:p w:rsidR="006208D2" w:rsidRDefault="006208D2" w:rsidP="006208D2">
      <w:pPr>
        <w:ind w:left="851" w:hanging="851"/>
        <w:contextualSpacing/>
        <w:jc w:val="both"/>
        <w:rPr>
          <w:rFonts w:ascii="Cambria" w:hAnsi="Cambria"/>
          <w:b/>
          <w:sz w:val="22"/>
          <w:szCs w:val="22"/>
          <w:lang w:val="en-GB"/>
        </w:rPr>
      </w:pPr>
      <w:r>
        <w:rPr>
          <w:rFonts w:ascii="Cambria" w:hAnsi="Cambria"/>
          <w:b/>
          <w:sz w:val="22"/>
          <w:szCs w:val="22"/>
          <w:lang w:val="en-GB"/>
        </w:rPr>
        <w:t>Item 11</w:t>
      </w:r>
      <w:r>
        <w:rPr>
          <w:rFonts w:ascii="Cambria" w:hAnsi="Cambria"/>
          <w:b/>
          <w:sz w:val="22"/>
          <w:szCs w:val="22"/>
          <w:lang w:val="en-GB"/>
        </w:rPr>
        <w:tab/>
        <w:t>Mandate the representative of the Ministry of Energy to sign the director agreement with the Board members whose mandate is extended</w:t>
      </w:r>
    </w:p>
    <w:p w:rsidR="006208D2" w:rsidRDefault="006208D2" w:rsidP="002B7D40">
      <w:pPr>
        <w:ind w:left="851"/>
        <w:contextualSpacing/>
        <w:jc w:val="both"/>
        <w:rPr>
          <w:rFonts w:ascii="Cambria" w:hAnsi="Cambria"/>
          <w:sz w:val="22"/>
          <w:szCs w:val="22"/>
          <w:lang w:val="en-GB"/>
        </w:rPr>
      </w:pPr>
    </w:p>
    <w:p w:rsidR="006208D2" w:rsidRDefault="006208D2" w:rsidP="006208D2">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6208D2" w:rsidRDefault="006208D2" w:rsidP="006208D2">
      <w:pPr>
        <w:ind w:left="851"/>
        <w:contextualSpacing/>
        <w:jc w:val="both"/>
        <w:rPr>
          <w:rFonts w:ascii="Cambria" w:hAnsi="Cambria"/>
          <w:sz w:val="22"/>
          <w:szCs w:val="22"/>
          <w:lang w:val="en-GB"/>
        </w:rPr>
      </w:pPr>
    </w:p>
    <w:p w:rsidR="006208D2" w:rsidRDefault="006208D2" w:rsidP="006208D2">
      <w:pPr>
        <w:ind w:left="851"/>
        <w:contextualSpacing/>
        <w:jc w:val="both"/>
        <w:rPr>
          <w:rFonts w:ascii="Cambria" w:hAnsi="Cambria"/>
          <w:sz w:val="22"/>
          <w:szCs w:val="22"/>
          <w:lang w:val="en-GB"/>
        </w:rPr>
      </w:pPr>
    </w:p>
    <w:p w:rsidR="006208D2" w:rsidRPr="00DF1B03" w:rsidRDefault="000F188D" w:rsidP="006208D2">
      <w:pPr>
        <w:tabs>
          <w:tab w:val="left" w:pos="851"/>
        </w:tabs>
        <w:ind w:left="851" w:hanging="851"/>
        <w:jc w:val="both"/>
        <w:rPr>
          <w:rFonts w:ascii="Cambria" w:hAnsi="Cambria"/>
          <w:b/>
          <w:color w:val="FF0000"/>
          <w:sz w:val="22"/>
          <w:szCs w:val="22"/>
          <w:lang w:val="en-GB"/>
        </w:rPr>
      </w:pPr>
      <w:proofErr w:type="gramStart"/>
      <w:r>
        <w:rPr>
          <w:rFonts w:ascii="Cambria" w:hAnsi="Cambria"/>
          <w:b/>
          <w:sz w:val="22"/>
          <w:szCs w:val="22"/>
          <w:lang w:val="en-GB"/>
        </w:rPr>
        <w:t>Item 12</w:t>
      </w:r>
      <w:r>
        <w:rPr>
          <w:rFonts w:ascii="Cambria" w:hAnsi="Cambria"/>
          <w:b/>
          <w:sz w:val="22"/>
          <w:szCs w:val="22"/>
          <w:lang w:val="en-GB"/>
        </w:rPr>
        <w:tab/>
      </w:r>
      <w:r w:rsidR="006208D2" w:rsidRPr="00DF1B03">
        <w:rPr>
          <w:rFonts w:ascii="Cambria" w:hAnsi="Cambria"/>
          <w:b/>
          <w:sz w:val="22"/>
          <w:szCs w:val="22"/>
          <w:lang w:val="en-GB"/>
        </w:rPr>
        <w:t>Establish July 05, 2017 as „The Record Date”, namely the date for identifying the shareholders who will receive dividends or other rights and who are affected by the Resolutions of the Ordinary General Meeting of Shareholders.</w:t>
      </w:r>
      <w:proofErr w:type="gramEnd"/>
      <w:r w:rsidR="006208D2" w:rsidRPr="00DF1B03">
        <w:rPr>
          <w:rFonts w:ascii="Cambria" w:hAnsi="Cambria"/>
          <w:b/>
          <w:sz w:val="22"/>
          <w:szCs w:val="22"/>
          <w:lang w:val="en-GB"/>
        </w:rPr>
        <w:t xml:space="preserve"> </w:t>
      </w:r>
    </w:p>
    <w:p w:rsidR="006208D2" w:rsidRDefault="006208D2" w:rsidP="006208D2">
      <w:pPr>
        <w:ind w:left="851"/>
        <w:contextualSpacing/>
        <w:jc w:val="both"/>
        <w:rPr>
          <w:rFonts w:ascii="Cambria" w:hAnsi="Cambria"/>
          <w:sz w:val="22"/>
          <w:szCs w:val="22"/>
          <w:lang w:val="en-GB"/>
        </w:rPr>
      </w:pPr>
    </w:p>
    <w:p w:rsidR="000F188D" w:rsidRDefault="000F188D" w:rsidP="000F188D">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0F188D" w:rsidRDefault="000F188D" w:rsidP="000F188D">
      <w:pPr>
        <w:ind w:left="851"/>
        <w:contextualSpacing/>
        <w:jc w:val="both"/>
        <w:rPr>
          <w:rFonts w:ascii="Cambria" w:hAnsi="Cambria"/>
          <w:sz w:val="22"/>
          <w:szCs w:val="22"/>
          <w:lang w:val="en-GB"/>
        </w:rPr>
      </w:pPr>
    </w:p>
    <w:p w:rsidR="000F188D" w:rsidRDefault="000F188D" w:rsidP="000F188D">
      <w:pPr>
        <w:ind w:left="851"/>
        <w:contextualSpacing/>
        <w:jc w:val="both"/>
        <w:rPr>
          <w:rFonts w:ascii="Cambria" w:hAnsi="Cambria"/>
          <w:sz w:val="22"/>
          <w:szCs w:val="22"/>
          <w:lang w:val="en-GB"/>
        </w:rPr>
      </w:pPr>
    </w:p>
    <w:p w:rsidR="000F188D" w:rsidRDefault="000F188D" w:rsidP="000F188D">
      <w:pPr>
        <w:tabs>
          <w:tab w:val="left" w:pos="-142"/>
        </w:tabs>
        <w:ind w:left="851" w:hanging="851"/>
        <w:jc w:val="both"/>
        <w:rPr>
          <w:rFonts w:ascii="Cambria" w:hAnsi="Cambria"/>
          <w:b/>
          <w:sz w:val="22"/>
          <w:szCs w:val="22"/>
          <w:lang w:val="en-GB"/>
        </w:rPr>
      </w:pPr>
      <w:r>
        <w:rPr>
          <w:rFonts w:ascii="Cambria" w:hAnsi="Cambria"/>
          <w:b/>
          <w:sz w:val="22"/>
          <w:szCs w:val="22"/>
          <w:lang w:val="en-GB"/>
        </w:rPr>
        <w:t>Item 13</w:t>
      </w:r>
      <w:r>
        <w:rPr>
          <w:rFonts w:ascii="Cambria" w:hAnsi="Cambria"/>
          <w:b/>
          <w:sz w:val="22"/>
          <w:szCs w:val="22"/>
          <w:lang w:val="en-GB"/>
        </w:rPr>
        <w:tab/>
      </w:r>
      <w:r w:rsidRPr="00DF1B03">
        <w:rPr>
          <w:rFonts w:ascii="Cambria" w:hAnsi="Cambria"/>
          <w:b/>
          <w:sz w:val="22"/>
          <w:szCs w:val="22"/>
          <w:lang w:val="en-GB"/>
        </w:rPr>
        <w:t>Establish July 04, 2017 as „Ex date” representing the date falling one settlement cycle minus one business day before the Record Date, as of which the financial instruments provided under the corporate bodies’ resolutions are traded without the rights resulting from such resolution.</w:t>
      </w:r>
    </w:p>
    <w:p w:rsidR="000F188D" w:rsidRDefault="000F188D" w:rsidP="000F188D">
      <w:pPr>
        <w:tabs>
          <w:tab w:val="left" w:pos="-142"/>
        </w:tabs>
        <w:ind w:left="851" w:hanging="851"/>
        <w:jc w:val="both"/>
        <w:rPr>
          <w:rFonts w:ascii="Cambria" w:hAnsi="Cambria"/>
          <w:b/>
          <w:sz w:val="22"/>
          <w:szCs w:val="22"/>
          <w:lang w:val="en-GB"/>
        </w:rPr>
      </w:pPr>
    </w:p>
    <w:p w:rsidR="000F188D" w:rsidRDefault="000F188D" w:rsidP="000F188D">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0F188D" w:rsidRDefault="000F188D" w:rsidP="000F188D">
      <w:pPr>
        <w:ind w:left="851"/>
        <w:contextualSpacing/>
        <w:jc w:val="both"/>
        <w:rPr>
          <w:rFonts w:ascii="Cambria" w:hAnsi="Cambria"/>
          <w:sz w:val="22"/>
          <w:szCs w:val="22"/>
          <w:lang w:val="en-GB"/>
        </w:rPr>
      </w:pPr>
    </w:p>
    <w:p w:rsidR="000F188D" w:rsidRDefault="000F188D" w:rsidP="000F188D">
      <w:pPr>
        <w:ind w:left="851"/>
        <w:contextualSpacing/>
        <w:jc w:val="both"/>
        <w:rPr>
          <w:rFonts w:ascii="Cambria" w:hAnsi="Cambria"/>
          <w:sz w:val="22"/>
          <w:szCs w:val="22"/>
          <w:lang w:val="en-GB"/>
        </w:rPr>
      </w:pPr>
    </w:p>
    <w:p w:rsidR="000F188D" w:rsidRDefault="000F188D" w:rsidP="000F188D">
      <w:pPr>
        <w:tabs>
          <w:tab w:val="left" w:pos="720"/>
        </w:tabs>
        <w:ind w:left="851" w:hanging="851"/>
        <w:jc w:val="both"/>
        <w:rPr>
          <w:rFonts w:ascii="Cambria" w:hAnsi="Cambria"/>
          <w:b/>
          <w:sz w:val="22"/>
          <w:szCs w:val="22"/>
          <w:lang w:val="en-GB"/>
        </w:rPr>
      </w:pPr>
      <w:r>
        <w:rPr>
          <w:rFonts w:ascii="Cambria" w:hAnsi="Cambria"/>
          <w:b/>
          <w:sz w:val="22"/>
          <w:szCs w:val="22"/>
          <w:lang w:val="en-GB"/>
        </w:rPr>
        <w:t xml:space="preserve">Item 14 </w:t>
      </w:r>
      <w:r w:rsidRPr="00DF1B03">
        <w:rPr>
          <w:rFonts w:ascii="Cambria" w:hAnsi="Cambria"/>
          <w:b/>
          <w:sz w:val="22"/>
          <w:szCs w:val="22"/>
          <w:lang w:val="en-GB"/>
        </w:rPr>
        <w:t>Establish July 26, 2017 as “Payment Date”, namely the calendar day when the distribution of revenue related to securities</w:t>
      </w:r>
      <w:r>
        <w:rPr>
          <w:rFonts w:ascii="Cambria" w:hAnsi="Cambria"/>
          <w:b/>
          <w:sz w:val="22"/>
          <w:szCs w:val="22"/>
          <w:lang w:val="en-GB"/>
        </w:rPr>
        <w:t>’ holdings</w:t>
      </w:r>
      <w:r w:rsidRPr="00DF1B03">
        <w:rPr>
          <w:rFonts w:ascii="Cambria" w:hAnsi="Cambria"/>
          <w:b/>
          <w:sz w:val="22"/>
          <w:szCs w:val="22"/>
          <w:lang w:val="en-GB"/>
        </w:rPr>
        <w:t>, consisting of cash or securities, becomes certain.</w:t>
      </w:r>
    </w:p>
    <w:p w:rsidR="000F188D" w:rsidRDefault="000F188D" w:rsidP="000F188D">
      <w:pPr>
        <w:tabs>
          <w:tab w:val="left" w:pos="720"/>
        </w:tabs>
        <w:ind w:left="851" w:hanging="851"/>
        <w:jc w:val="both"/>
        <w:rPr>
          <w:rFonts w:ascii="Cambria" w:hAnsi="Cambria"/>
          <w:b/>
          <w:sz w:val="22"/>
          <w:szCs w:val="22"/>
          <w:lang w:val="en-GB"/>
        </w:rPr>
      </w:pPr>
    </w:p>
    <w:p w:rsidR="000F188D" w:rsidRDefault="000F188D" w:rsidP="000F188D">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0F188D" w:rsidRDefault="000F188D" w:rsidP="000F188D">
      <w:pPr>
        <w:ind w:left="851"/>
        <w:contextualSpacing/>
        <w:jc w:val="both"/>
        <w:rPr>
          <w:rFonts w:ascii="Cambria" w:hAnsi="Cambria"/>
          <w:sz w:val="22"/>
          <w:szCs w:val="22"/>
          <w:lang w:val="en-GB"/>
        </w:rPr>
      </w:pPr>
    </w:p>
    <w:p w:rsidR="000F188D" w:rsidRDefault="000F188D" w:rsidP="000F188D">
      <w:pPr>
        <w:ind w:left="851"/>
        <w:contextualSpacing/>
        <w:jc w:val="both"/>
        <w:rPr>
          <w:rFonts w:ascii="Cambria" w:hAnsi="Cambria"/>
          <w:sz w:val="22"/>
          <w:szCs w:val="22"/>
          <w:lang w:val="en-GB"/>
        </w:rPr>
      </w:pPr>
    </w:p>
    <w:p w:rsidR="000F188D" w:rsidRPr="00DF1B03" w:rsidRDefault="000F188D" w:rsidP="000F188D">
      <w:pPr>
        <w:tabs>
          <w:tab w:val="left" w:pos="720"/>
          <w:tab w:val="left" w:pos="1080"/>
        </w:tabs>
        <w:suppressAutoHyphens w:val="0"/>
        <w:autoSpaceDE w:val="0"/>
        <w:autoSpaceDN w:val="0"/>
        <w:adjustRightInd w:val="0"/>
        <w:spacing w:after="120"/>
        <w:ind w:left="851" w:hanging="851"/>
        <w:jc w:val="both"/>
        <w:rPr>
          <w:rFonts w:ascii="Cambria" w:hAnsi="Cambria"/>
          <w:b/>
          <w:color w:val="FF0000"/>
          <w:sz w:val="22"/>
          <w:szCs w:val="22"/>
          <w:lang w:val="en-GB" w:eastAsia="ro-RO"/>
        </w:rPr>
      </w:pPr>
      <w:r>
        <w:rPr>
          <w:rFonts w:ascii="Cambria" w:hAnsi="Cambria" w:cs="Arial"/>
          <w:b/>
          <w:sz w:val="22"/>
          <w:szCs w:val="22"/>
          <w:lang w:val="en-GB"/>
        </w:rPr>
        <w:t xml:space="preserve">Item 15 </w:t>
      </w:r>
      <w:r>
        <w:rPr>
          <w:rFonts w:ascii="Cambria" w:hAnsi="Cambria" w:cs="Arial"/>
          <w:b/>
          <w:sz w:val="22"/>
          <w:szCs w:val="22"/>
          <w:lang w:val="en-GB"/>
        </w:rPr>
        <w:tab/>
      </w:r>
      <w:r w:rsidRPr="00DF1B03">
        <w:rPr>
          <w:rFonts w:ascii="Cambria" w:hAnsi="Cambria" w:cs="Arial"/>
          <w:b/>
          <w:sz w:val="22"/>
          <w:szCs w:val="22"/>
          <w:lang w:val="en-GB"/>
        </w:rPr>
        <w:t>Authorize</w:t>
      </w:r>
      <w:r w:rsidRPr="00DF1B03">
        <w:rPr>
          <w:rFonts w:ascii="Cambria" w:hAnsi="Cambria" w:cs="Arial"/>
          <w:b/>
          <w:color w:val="FF0000"/>
          <w:sz w:val="22"/>
          <w:szCs w:val="22"/>
          <w:lang w:val="en-GB"/>
        </w:rPr>
        <w:t xml:space="preserve"> </w:t>
      </w:r>
      <w:r w:rsidRPr="00DF1B03">
        <w:rPr>
          <w:rFonts w:ascii="Cambria" w:hAnsi="Cambria"/>
          <w:b/>
          <w:sz w:val="22"/>
          <w:szCs w:val="22"/>
          <w:lang w:val="en-GB"/>
        </w:rPr>
        <w:t>the Chairperson and the Secretary of the meeting to sign the resolution of the Ordinary General Meeting of Shareholders</w:t>
      </w:r>
    </w:p>
    <w:p w:rsidR="000F188D" w:rsidRDefault="000F188D" w:rsidP="000F188D">
      <w:pPr>
        <w:ind w:left="851"/>
        <w:contextualSpacing/>
        <w:jc w:val="both"/>
        <w:rPr>
          <w:rFonts w:ascii="Cambria" w:hAnsi="Cambria"/>
          <w:sz w:val="22"/>
          <w:szCs w:val="22"/>
          <w:lang w:val="en-GB"/>
        </w:rPr>
      </w:pPr>
    </w:p>
    <w:p w:rsidR="000F188D" w:rsidRDefault="000F188D" w:rsidP="000F188D">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0F188D" w:rsidRDefault="000F188D" w:rsidP="000F188D">
      <w:pPr>
        <w:ind w:left="851"/>
        <w:contextualSpacing/>
        <w:jc w:val="both"/>
        <w:rPr>
          <w:rFonts w:ascii="Cambria" w:hAnsi="Cambria"/>
          <w:sz w:val="22"/>
          <w:szCs w:val="22"/>
          <w:lang w:val="en-GB"/>
        </w:rPr>
      </w:pPr>
    </w:p>
    <w:p w:rsidR="000F188D" w:rsidRDefault="000F188D" w:rsidP="000F188D">
      <w:pPr>
        <w:ind w:left="851"/>
        <w:contextualSpacing/>
        <w:jc w:val="both"/>
        <w:rPr>
          <w:rFonts w:ascii="Cambria" w:hAnsi="Cambria"/>
          <w:sz w:val="22"/>
          <w:szCs w:val="22"/>
          <w:lang w:val="en-GB"/>
        </w:rPr>
      </w:pPr>
    </w:p>
    <w:p w:rsidR="000F188D" w:rsidRPr="00DF1B03" w:rsidRDefault="000F188D" w:rsidP="000F188D">
      <w:pPr>
        <w:tabs>
          <w:tab w:val="left" w:pos="720"/>
        </w:tabs>
        <w:ind w:left="851" w:hanging="851"/>
        <w:jc w:val="both"/>
        <w:rPr>
          <w:rFonts w:ascii="Cambria" w:hAnsi="Cambria"/>
          <w:b/>
          <w:sz w:val="22"/>
          <w:szCs w:val="22"/>
          <w:lang w:val="en-GB"/>
        </w:rPr>
      </w:pPr>
    </w:p>
    <w:p w:rsidR="00050DAA" w:rsidRPr="00D37D22" w:rsidRDefault="00887D0D" w:rsidP="00ED2F37">
      <w:pPr>
        <w:spacing w:before="240"/>
        <w:rPr>
          <w:rFonts w:asciiTheme="majorHAnsi" w:hAnsiTheme="majorHAnsi"/>
          <w:sz w:val="22"/>
          <w:szCs w:val="22"/>
          <w:lang w:val="en-GB"/>
        </w:rPr>
      </w:pPr>
      <w:r w:rsidRPr="00D37D22">
        <w:rPr>
          <w:rFonts w:asciiTheme="majorHAnsi" w:hAnsiTheme="majorHAnsi" w:cs="Arial"/>
          <w:sz w:val="22"/>
          <w:szCs w:val="22"/>
          <w:lang w:val="en-GB" w:eastAsia="ro-RO"/>
        </w:rPr>
        <w:t>This special power of attorney:</w:t>
      </w:r>
    </w:p>
    <w:p w:rsidR="00887D0D" w:rsidRPr="00D37D22" w:rsidRDefault="00887D0D" w:rsidP="008D7BA3">
      <w:pPr>
        <w:jc w:val="both"/>
        <w:rPr>
          <w:rFonts w:asciiTheme="majorHAnsi" w:hAnsiTheme="majorHAnsi" w:cs="Arial"/>
          <w:sz w:val="22"/>
          <w:szCs w:val="22"/>
          <w:lang w:val="en-GB" w:eastAsia="ro-RO"/>
        </w:rPr>
      </w:pP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is valid only for the </w:t>
      </w:r>
      <w:r w:rsidR="00381E71"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it was requested for (having a single exception mentioned below), and the representative has the obligation to vote in accordance with the instructions given by the appointing shareholder under the </w:t>
      </w:r>
      <w:r w:rsidR="00527689" w:rsidRPr="00D37D22">
        <w:rPr>
          <w:rFonts w:asciiTheme="majorHAnsi" w:hAnsiTheme="majorHAnsi" w:cs="Arial"/>
          <w:sz w:val="22"/>
          <w:szCs w:val="22"/>
          <w:lang w:val="en-GB" w:eastAsia="ro-RO"/>
        </w:rPr>
        <w:t xml:space="preserve">vote cancelling </w:t>
      </w:r>
      <w:r w:rsidRPr="00D37D22">
        <w:rPr>
          <w:rFonts w:asciiTheme="majorHAnsi" w:hAnsiTheme="majorHAnsi" w:cs="Arial"/>
          <w:sz w:val="22"/>
          <w:szCs w:val="22"/>
          <w:lang w:val="en-GB" w:eastAsia="ro-RO"/>
        </w:rPr>
        <w:t>sanction</w:t>
      </w:r>
      <w:r w:rsidR="00527689" w:rsidRPr="00D37D22">
        <w:rPr>
          <w:rFonts w:asciiTheme="majorHAnsi" w:hAnsiTheme="majorHAnsi" w:cs="Arial"/>
          <w:sz w:val="22"/>
          <w:szCs w:val="22"/>
          <w:lang w:val="en-GB" w:eastAsia="ro-RO"/>
        </w:rPr>
        <w:t xml:space="preserve"> applied by</w:t>
      </w:r>
      <w:r w:rsidR="00BE37A1" w:rsidRPr="00D37D22">
        <w:rPr>
          <w:rFonts w:asciiTheme="majorHAnsi" w:hAnsiTheme="majorHAnsi" w:cs="Arial"/>
          <w:sz w:val="22"/>
          <w:szCs w:val="22"/>
          <w:lang w:val="en-GB" w:eastAsia="ro-RO"/>
        </w:rPr>
        <w:t xml:space="preserve"> the </w:t>
      </w:r>
      <w:r w:rsidR="00CF6953"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secretaries;</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is also valid for the second convening of the same </w:t>
      </w:r>
      <w:r w:rsidR="00746981" w:rsidRPr="00D37D22">
        <w:rPr>
          <w:rFonts w:asciiTheme="majorHAnsi" w:hAnsiTheme="majorHAnsi" w:cs="Arial"/>
          <w:sz w:val="22"/>
          <w:szCs w:val="22"/>
          <w:lang w:val="en-GB" w:eastAsia="ro-RO"/>
        </w:rPr>
        <w:t>O</w:t>
      </w:r>
      <w:r w:rsidR="00B63EDD" w:rsidRPr="00D37D22">
        <w:rPr>
          <w:rFonts w:asciiTheme="majorHAnsi" w:hAnsiTheme="majorHAnsi" w:cs="Arial"/>
          <w:sz w:val="22"/>
          <w:szCs w:val="22"/>
          <w:lang w:val="en-GB" w:eastAsia="ro-RO"/>
        </w:rPr>
        <w:t>GMS</w:t>
      </w:r>
      <w:r w:rsidRPr="00D37D22">
        <w:rPr>
          <w:rFonts w:asciiTheme="majorHAnsi" w:hAnsiTheme="majorHAnsi" w:cs="Arial"/>
          <w:sz w:val="22"/>
          <w:szCs w:val="22"/>
          <w:lang w:val="en-GB" w:eastAsia="ro-RO"/>
        </w:rPr>
        <w:t xml:space="preserve"> o</w:t>
      </w:r>
      <w:r w:rsidR="00EA0E2B" w:rsidRPr="00D37D22">
        <w:rPr>
          <w:rFonts w:asciiTheme="majorHAnsi" w:hAnsiTheme="majorHAnsi" w:cs="Arial"/>
          <w:sz w:val="22"/>
          <w:szCs w:val="22"/>
          <w:lang w:val="en-GB" w:eastAsia="ro-RO"/>
        </w:rPr>
        <w:t>n</w:t>
      </w:r>
      <w:r w:rsidRPr="00D37D22">
        <w:rPr>
          <w:rFonts w:asciiTheme="majorHAnsi" w:hAnsiTheme="majorHAnsi" w:cs="Arial"/>
          <w:sz w:val="22"/>
          <w:szCs w:val="22"/>
          <w:lang w:val="en-GB" w:eastAsia="ro-RO"/>
        </w:rPr>
        <w:t xml:space="preserve"> </w:t>
      </w:r>
      <w:r w:rsidR="000F188D">
        <w:rPr>
          <w:rFonts w:asciiTheme="majorHAnsi" w:hAnsiTheme="majorHAnsi" w:cs="Arial"/>
          <w:sz w:val="22"/>
          <w:szCs w:val="22"/>
          <w:lang w:val="en-GB" w:eastAsia="ro-RO"/>
        </w:rPr>
        <w:t>April</w:t>
      </w:r>
      <w:r w:rsidR="007D71D9" w:rsidRPr="00D37D22">
        <w:rPr>
          <w:rFonts w:asciiTheme="majorHAnsi" w:hAnsiTheme="majorHAnsi" w:cs="Arial"/>
          <w:sz w:val="22"/>
          <w:szCs w:val="22"/>
          <w:lang w:val="en-GB" w:eastAsia="ro-RO"/>
        </w:rPr>
        <w:t xml:space="preserve"> </w:t>
      </w:r>
      <w:r w:rsidR="000F188D">
        <w:rPr>
          <w:rFonts w:asciiTheme="majorHAnsi" w:hAnsiTheme="majorHAnsi" w:cs="Arial"/>
          <w:sz w:val="22"/>
          <w:szCs w:val="22"/>
          <w:lang w:val="en-GB" w:eastAsia="ro-RO"/>
        </w:rPr>
        <w:t>2</w:t>
      </w:r>
      <w:r w:rsidR="003C618A" w:rsidRPr="00D37D22">
        <w:rPr>
          <w:rFonts w:asciiTheme="majorHAnsi" w:hAnsiTheme="majorHAnsi" w:cs="Arial"/>
          <w:sz w:val="22"/>
          <w:szCs w:val="22"/>
          <w:lang w:val="en-GB" w:eastAsia="ro-RO"/>
        </w:rPr>
        <w:t>6</w:t>
      </w:r>
      <w:r w:rsidR="007D71D9" w:rsidRPr="00D37D22">
        <w:rPr>
          <w:rFonts w:asciiTheme="majorHAnsi" w:hAnsiTheme="majorHAnsi" w:cs="Arial"/>
          <w:sz w:val="22"/>
          <w:szCs w:val="22"/>
          <w:lang w:val="en-GB" w:eastAsia="ro-RO"/>
        </w:rPr>
        <w:t>,</w:t>
      </w:r>
      <w:r w:rsidR="00341B75" w:rsidRPr="00D37D22">
        <w:rPr>
          <w:rFonts w:asciiTheme="majorHAnsi" w:hAnsiTheme="majorHAnsi" w:cs="Arial"/>
          <w:sz w:val="22"/>
          <w:szCs w:val="22"/>
          <w:lang w:val="en-GB" w:eastAsia="ro-RO"/>
        </w:rPr>
        <w:t xml:space="preserve"> </w:t>
      </w:r>
      <w:r w:rsidR="00FB02A6" w:rsidRPr="00D37D22">
        <w:rPr>
          <w:rFonts w:asciiTheme="majorHAnsi" w:hAnsiTheme="majorHAnsi" w:cs="Arial"/>
          <w:sz w:val="22"/>
          <w:szCs w:val="22"/>
          <w:lang w:val="en-GB"/>
        </w:rPr>
        <w:t>201</w:t>
      </w:r>
      <w:r w:rsidR="000F188D">
        <w:rPr>
          <w:rFonts w:asciiTheme="majorHAnsi" w:hAnsiTheme="majorHAnsi" w:cs="Arial"/>
          <w:sz w:val="22"/>
          <w:szCs w:val="22"/>
          <w:lang w:val="en-GB"/>
        </w:rPr>
        <w:t>7</w:t>
      </w:r>
      <w:r w:rsidRPr="00D37D22">
        <w:rPr>
          <w:rFonts w:asciiTheme="majorHAnsi" w:hAnsiTheme="majorHAnsi" w:cs="Arial"/>
          <w:sz w:val="22"/>
          <w:szCs w:val="22"/>
          <w:lang w:val="en-GB"/>
        </w:rPr>
        <w:t>,</w:t>
      </w:r>
      <w:r w:rsidR="006B2E75" w:rsidRPr="00D37D22">
        <w:rPr>
          <w:rFonts w:asciiTheme="majorHAnsi" w:hAnsiTheme="majorHAnsi" w:cs="Arial"/>
          <w:sz w:val="22"/>
          <w:szCs w:val="22"/>
          <w:lang w:val="en-GB"/>
        </w:rPr>
        <w:t xml:space="preserve"> </w:t>
      </w:r>
      <w:r w:rsidRPr="00D37D22">
        <w:rPr>
          <w:rFonts w:asciiTheme="majorHAnsi" w:hAnsiTheme="majorHAnsi" w:cs="Arial"/>
          <w:sz w:val="22"/>
          <w:szCs w:val="22"/>
          <w:lang w:val="en-GB"/>
        </w:rPr>
        <w:t>1</w:t>
      </w:r>
      <w:r w:rsidR="000F188D">
        <w:rPr>
          <w:rFonts w:asciiTheme="majorHAnsi" w:hAnsiTheme="majorHAnsi" w:cs="Arial"/>
          <w:sz w:val="22"/>
          <w:szCs w:val="22"/>
          <w:lang w:val="en-GB"/>
        </w:rPr>
        <w:t>4</w:t>
      </w:r>
      <w:r w:rsidRPr="00D37D22">
        <w:rPr>
          <w:rFonts w:asciiTheme="majorHAnsi" w:hAnsiTheme="majorHAnsi" w:cs="Arial"/>
          <w:sz w:val="22"/>
          <w:szCs w:val="22"/>
          <w:lang w:val="en-GB"/>
        </w:rPr>
        <w:t>:00 (Romania time) to be held at</w:t>
      </w:r>
      <w:r w:rsidR="00D407C9" w:rsidRPr="00D37D22">
        <w:rPr>
          <w:rFonts w:asciiTheme="majorHAnsi" w:hAnsiTheme="majorHAnsi" w:cs="Arial"/>
          <w:sz w:val="22"/>
          <w:szCs w:val="22"/>
          <w:lang w:val="en-GB"/>
        </w:rPr>
        <w:t xml:space="preserve"> the </w:t>
      </w:r>
      <w:r w:rsidR="0057470F" w:rsidRPr="00D37D22">
        <w:rPr>
          <w:rFonts w:asciiTheme="majorHAnsi" w:hAnsiTheme="majorHAnsi" w:cs="Arial"/>
          <w:sz w:val="22"/>
          <w:szCs w:val="22"/>
          <w:lang w:val="en-GB"/>
        </w:rPr>
        <w:t xml:space="preserve">headquarters </w:t>
      </w:r>
      <w:r w:rsidR="00D407C9" w:rsidRPr="00D37D22">
        <w:rPr>
          <w:rFonts w:asciiTheme="majorHAnsi" w:hAnsiTheme="majorHAnsi" w:cs="Arial"/>
          <w:sz w:val="22"/>
          <w:szCs w:val="22"/>
          <w:lang w:val="en-GB"/>
        </w:rPr>
        <w:t xml:space="preserve">of the Company, located in </w:t>
      </w:r>
      <w:r w:rsidR="00622D9C" w:rsidRPr="00D37D22">
        <w:rPr>
          <w:rFonts w:asciiTheme="majorHAnsi" w:hAnsiTheme="majorHAnsi" w:cs="Arial"/>
          <w:sz w:val="22"/>
          <w:szCs w:val="22"/>
          <w:lang w:val="en-GB"/>
        </w:rPr>
        <w:t xml:space="preserve">Medias, 4 Constantin </w:t>
      </w:r>
      <w:proofErr w:type="spellStart"/>
      <w:r w:rsidR="00622D9C" w:rsidRPr="00D37D22">
        <w:rPr>
          <w:rFonts w:asciiTheme="majorHAnsi" w:hAnsiTheme="majorHAnsi" w:cs="Arial"/>
          <w:sz w:val="22"/>
          <w:szCs w:val="22"/>
          <w:lang w:val="en-GB"/>
        </w:rPr>
        <w:t>Motas</w:t>
      </w:r>
      <w:proofErr w:type="spellEnd"/>
      <w:r w:rsidR="00622D9C" w:rsidRPr="00D37D22">
        <w:rPr>
          <w:rFonts w:asciiTheme="majorHAnsi" w:hAnsiTheme="majorHAnsi" w:cs="Arial"/>
          <w:sz w:val="22"/>
          <w:szCs w:val="22"/>
          <w:lang w:val="en-GB"/>
        </w:rPr>
        <w:t xml:space="preserve"> square</w:t>
      </w:r>
      <w:r w:rsidR="0057470F" w:rsidRPr="00D37D22">
        <w:rPr>
          <w:rFonts w:asciiTheme="majorHAnsi" w:hAnsiTheme="majorHAnsi" w:cs="Arial"/>
          <w:sz w:val="22"/>
          <w:szCs w:val="22"/>
          <w:lang w:val="en-GB"/>
        </w:rPr>
        <w:t>, Sibiu county</w:t>
      </w:r>
      <w:r w:rsidR="00405ABF" w:rsidRPr="00D37D22">
        <w:rPr>
          <w:rFonts w:asciiTheme="majorHAnsi" w:hAnsiTheme="majorHAnsi" w:cs="Arial"/>
          <w:sz w:val="22"/>
          <w:szCs w:val="22"/>
          <w:lang w:val="en-GB"/>
        </w:rPr>
        <w:t>,</w:t>
      </w:r>
      <w:r w:rsidRPr="00D37D22">
        <w:rPr>
          <w:rFonts w:asciiTheme="majorHAnsi" w:hAnsiTheme="majorHAnsi" w:cs="Arial"/>
          <w:sz w:val="22"/>
          <w:szCs w:val="22"/>
          <w:lang w:val="en-GB"/>
        </w:rPr>
        <w:t xml:space="preserve"> Romania</w:t>
      </w:r>
      <w:r w:rsidR="006B2E75" w:rsidRPr="00D37D22">
        <w:rPr>
          <w:rFonts w:asciiTheme="majorHAnsi" w:hAnsiTheme="majorHAnsi" w:cs="Arial"/>
          <w:sz w:val="22"/>
          <w:szCs w:val="22"/>
          <w:lang w:val="en-GB"/>
        </w:rPr>
        <w:t>,</w:t>
      </w:r>
      <w:r w:rsidRPr="00D37D22">
        <w:rPr>
          <w:rFonts w:asciiTheme="majorHAnsi" w:hAnsiTheme="majorHAnsi" w:cs="Arial"/>
          <w:sz w:val="22"/>
          <w:szCs w:val="22"/>
          <w:lang w:val="en-GB"/>
        </w:rPr>
        <w:t xml:space="preserve"> </w:t>
      </w:r>
      <w:r w:rsidR="00DA4F1E" w:rsidRPr="00D37D22">
        <w:rPr>
          <w:rFonts w:asciiTheme="majorHAnsi" w:hAnsiTheme="majorHAnsi" w:cs="Arial"/>
          <w:sz w:val="22"/>
          <w:szCs w:val="22"/>
          <w:lang w:val="en-GB"/>
        </w:rPr>
        <w:t xml:space="preserve">the conference room </w:t>
      </w:r>
      <w:r w:rsidRPr="00D37D22">
        <w:rPr>
          <w:rFonts w:asciiTheme="majorHAnsi" w:hAnsiTheme="majorHAnsi" w:cs="Arial"/>
          <w:sz w:val="22"/>
          <w:szCs w:val="22"/>
          <w:lang w:val="en-GB"/>
        </w:rPr>
        <w:t xml:space="preserve">if the meeting does not meet the legal or statutory requirements for convening on </w:t>
      </w:r>
      <w:r w:rsidR="000F188D">
        <w:rPr>
          <w:rFonts w:asciiTheme="majorHAnsi" w:hAnsiTheme="majorHAnsi" w:cs="Arial"/>
          <w:sz w:val="22"/>
          <w:szCs w:val="22"/>
          <w:lang w:val="en-GB" w:eastAsia="ro-RO"/>
        </w:rPr>
        <w:t>April 2</w:t>
      </w:r>
      <w:r w:rsidR="003C618A" w:rsidRPr="00D37D22">
        <w:rPr>
          <w:rFonts w:asciiTheme="majorHAnsi" w:hAnsiTheme="majorHAnsi" w:cs="Arial"/>
          <w:sz w:val="22"/>
          <w:szCs w:val="22"/>
          <w:lang w:val="en-GB" w:eastAsia="ro-RO"/>
        </w:rPr>
        <w:t>5</w:t>
      </w:r>
      <w:r w:rsidR="00341B75" w:rsidRPr="00D37D22">
        <w:rPr>
          <w:rFonts w:asciiTheme="majorHAnsi" w:hAnsiTheme="majorHAnsi" w:cs="Arial"/>
          <w:sz w:val="22"/>
          <w:szCs w:val="22"/>
          <w:lang w:val="en-GB"/>
        </w:rPr>
        <w:t xml:space="preserve">, </w:t>
      </w:r>
      <w:r w:rsidR="00FB02A6" w:rsidRPr="00D37D22">
        <w:rPr>
          <w:rFonts w:asciiTheme="majorHAnsi" w:hAnsiTheme="majorHAnsi" w:cs="Arial"/>
          <w:sz w:val="22"/>
          <w:szCs w:val="22"/>
          <w:lang w:val="en-GB"/>
        </w:rPr>
        <w:t>201</w:t>
      </w:r>
      <w:r w:rsidR="000F188D">
        <w:rPr>
          <w:rFonts w:asciiTheme="majorHAnsi" w:hAnsiTheme="majorHAnsi" w:cs="Arial"/>
          <w:sz w:val="22"/>
          <w:szCs w:val="22"/>
          <w:lang w:val="en-GB"/>
        </w:rPr>
        <w:t>7</w:t>
      </w:r>
      <w:r w:rsidR="00AD6F3B" w:rsidRPr="00D37D22">
        <w:rPr>
          <w:rFonts w:asciiTheme="majorHAnsi" w:hAnsiTheme="majorHAnsi" w:cs="Arial"/>
          <w:sz w:val="22"/>
          <w:szCs w:val="22"/>
          <w:lang w:val="en-GB"/>
        </w:rPr>
        <w:t>, 1</w:t>
      </w:r>
      <w:r w:rsidR="007305F9" w:rsidRPr="00D37D22">
        <w:rPr>
          <w:rFonts w:asciiTheme="majorHAnsi" w:hAnsiTheme="majorHAnsi" w:cs="Arial"/>
          <w:sz w:val="22"/>
          <w:szCs w:val="22"/>
          <w:lang w:val="en-GB"/>
        </w:rPr>
        <w:t>3</w:t>
      </w:r>
      <w:r w:rsidR="00AD6F3B" w:rsidRPr="00D37D22">
        <w:rPr>
          <w:rFonts w:asciiTheme="majorHAnsi" w:hAnsiTheme="majorHAnsi" w:cs="Arial"/>
          <w:sz w:val="22"/>
          <w:szCs w:val="22"/>
          <w:lang w:val="en-GB"/>
        </w:rPr>
        <w:t>:00 (Romania</w:t>
      </w:r>
      <w:r w:rsidRPr="00D37D22">
        <w:rPr>
          <w:rFonts w:asciiTheme="majorHAnsi" w:hAnsiTheme="majorHAnsi" w:cs="Arial"/>
          <w:sz w:val="22"/>
          <w:szCs w:val="22"/>
          <w:lang w:val="en-GB"/>
        </w:rPr>
        <w:t xml:space="preserve"> time);</w:t>
      </w:r>
      <w:r w:rsidRPr="00D37D22">
        <w:rPr>
          <w:rFonts w:asciiTheme="majorHAnsi" w:hAnsiTheme="majorHAnsi" w:cs="Arial"/>
          <w:sz w:val="22"/>
          <w:szCs w:val="22"/>
          <w:lang w:val="en-GB" w:eastAsia="ro-RO"/>
        </w:rPr>
        <w:t xml:space="preserve">   </w:t>
      </w:r>
    </w:p>
    <w:p w:rsidR="00887D0D" w:rsidRPr="00D37D22" w:rsidRDefault="00887D0D" w:rsidP="0073428C">
      <w:pPr>
        <w:numPr>
          <w:ilvl w:val="0"/>
          <w:numId w:val="15"/>
        </w:numPr>
        <w:suppressAutoHyphens w:val="0"/>
        <w:jc w:val="both"/>
        <w:rPr>
          <w:rFonts w:asciiTheme="majorHAnsi" w:hAnsiTheme="majorHAnsi" w:cs="Arial"/>
          <w:sz w:val="22"/>
          <w:szCs w:val="22"/>
          <w:lang w:val="en-GB"/>
        </w:rPr>
      </w:pPr>
      <w:r w:rsidRPr="00D37D22">
        <w:rPr>
          <w:rFonts w:asciiTheme="majorHAnsi" w:hAnsiTheme="majorHAnsi" w:cs="Arial"/>
          <w:sz w:val="22"/>
          <w:szCs w:val="22"/>
          <w:lang w:val="en-GB"/>
        </w:rPr>
        <w:t xml:space="preserve">the deadline for </w:t>
      </w:r>
      <w:r w:rsidRPr="00D37D22">
        <w:rPr>
          <w:rFonts w:asciiTheme="majorHAnsi" w:hAnsiTheme="majorHAnsi" w:cs="Arial"/>
          <w:sz w:val="22"/>
          <w:szCs w:val="22"/>
          <w:lang w:val="en-GB" w:eastAsia="ro-RO"/>
        </w:rPr>
        <w:t>registering</w:t>
      </w:r>
      <w:r w:rsidRPr="00D37D22" w:rsidDel="00876EEA">
        <w:rPr>
          <w:rFonts w:asciiTheme="majorHAnsi" w:hAnsiTheme="majorHAnsi" w:cs="Arial"/>
          <w:sz w:val="22"/>
          <w:szCs w:val="22"/>
          <w:lang w:val="en-GB" w:eastAsia="ro-RO"/>
        </w:rPr>
        <w:t xml:space="preserve"> </w:t>
      </w:r>
      <w:r w:rsidRPr="00D37D22">
        <w:rPr>
          <w:rFonts w:asciiTheme="majorHAnsi" w:hAnsiTheme="majorHAnsi" w:cs="Arial"/>
          <w:sz w:val="22"/>
          <w:szCs w:val="22"/>
          <w:lang w:val="en-GB" w:eastAsia="ro-RO"/>
        </w:rPr>
        <w:t>the special power</w:t>
      </w:r>
      <w:r w:rsidR="00D407C9" w:rsidRPr="00D37D22">
        <w:rPr>
          <w:rFonts w:asciiTheme="majorHAnsi" w:hAnsiTheme="majorHAnsi" w:cs="Arial"/>
          <w:sz w:val="22"/>
          <w:szCs w:val="22"/>
          <w:lang w:val="en-GB" w:eastAsia="ro-RO"/>
        </w:rPr>
        <w:t xml:space="preserve"> of attorney at the Company is </w:t>
      </w:r>
      <w:r w:rsidR="000F188D">
        <w:rPr>
          <w:rFonts w:asciiTheme="majorHAnsi" w:hAnsiTheme="majorHAnsi" w:cs="Arial"/>
          <w:sz w:val="22"/>
          <w:szCs w:val="22"/>
          <w:lang w:val="en-GB" w:eastAsia="ro-RO"/>
        </w:rPr>
        <w:t>April</w:t>
      </w:r>
      <w:r w:rsidR="007305F9" w:rsidRPr="00D37D22">
        <w:rPr>
          <w:rFonts w:asciiTheme="majorHAnsi" w:hAnsiTheme="majorHAnsi" w:cs="Arial"/>
          <w:sz w:val="22"/>
          <w:szCs w:val="22"/>
          <w:lang w:val="en-GB" w:eastAsia="ro-RO"/>
        </w:rPr>
        <w:t xml:space="preserve"> </w:t>
      </w:r>
      <w:r w:rsidR="000F188D">
        <w:rPr>
          <w:rFonts w:asciiTheme="majorHAnsi" w:hAnsiTheme="majorHAnsi" w:cs="Arial"/>
          <w:sz w:val="22"/>
          <w:szCs w:val="22"/>
          <w:lang w:val="en-GB" w:eastAsia="ro-RO"/>
        </w:rPr>
        <w:t>2</w:t>
      </w:r>
      <w:r w:rsidR="003C618A" w:rsidRPr="00D37D22">
        <w:rPr>
          <w:rFonts w:asciiTheme="majorHAnsi" w:hAnsiTheme="majorHAnsi" w:cs="Arial"/>
          <w:sz w:val="22"/>
          <w:szCs w:val="22"/>
          <w:lang w:val="en-GB" w:eastAsia="ro-RO"/>
        </w:rPr>
        <w:t>4</w:t>
      </w:r>
      <w:r w:rsidR="00E307DD" w:rsidRPr="00D37D22">
        <w:rPr>
          <w:rFonts w:asciiTheme="majorHAnsi" w:hAnsiTheme="majorHAnsi" w:cs="Arial"/>
          <w:sz w:val="22"/>
          <w:szCs w:val="22"/>
          <w:lang w:val="en-GB" w:eastAsia="ro-RO"/>
        </w:rPr>
        <w:t>,</w:t>
      </w:r>
      <w:r w:rsidR="003C618A" w:rsidRPr="00D37D22">
        <w:rPr>
          <w:rFonts w:asciiTheme="majorHAnsi" w:hAnsiTheme="majorHAnsi" w:cs="Arial"/>
          <w:sz w:val="22"/>
          <w:szCs w:val="22"/>
          <w:lang w:val="en-GB" w:eastAsia="ro-RO"/>
        </w:rPr>
        <w:t xml:space="preserve"> </w:t>
      </w:r>
      <w:r w:rsidR="00FB02A6" w:rsidRPr="00D37D22">
        <w:rPr>
          <w:rFonts w:asciiTheme="majorHAnsi" w:hAnsiTheme="majorHAnsi" w:cs="Arial"/>
          <w:sz w:val="22"/>
          <w:szCs w:val="22"/>
          <w:lang w:val="en-GB"/>
        </w:rPr>
        <w:t>201</w:t>
      </w:r>
      <w:r w:rsidR="000F188D">
        <w:rPr>
          <w:rFonts w:asciiTheme="majorHAnsi" w:hAnsiTheme="majorHAnsi" w:cs="Arial"/>
          <w:sz w:val="22"/>
          <w:szCs w:val="22"/>
          <w:lang w:val="en-GB"/>
        </w:rPr>
        <w:t>7</w:t>
      </w:r>
      <w:r w:rsidRPr="00D37D22">
        <w:rPr>
          <w:rFonts w:asciiTheme="majorHAnsi" w:hAnsiTheme="majorHAnsi" w:cs="Arial"/>
          <w:sz w:val="22"/>
          <w:szCs w:val="22"/>
          <w:lang w:val="en-GB"/>
        </w:rPr>
        <w:t xml:space="preserve">, </w:t>
      </w:r>
      <w:r w:rsidR="00B451EE" w:rsidRPr="00D37D22">
        <w:rPr>
          <w:rFonts w:asciiTheme="majorHAnsi" w:hAnsiTheme="majorHAnsi" w:cs="Arial"/>
          <w:sz w:val="22"/>
          <w:szCs w:val="22"/>
          <w:lang w:val="en-GB"/>
        </w:rPr>
        <w:t>1</w:t>
      </w:r>
      <w:r w:rsidR="000F188D">
        <w:rPr>
          <w:rFonts w:asciiTheme="majorHAnsi" w:hAnsiTheme="majorHAnsi" w:cs="Arial"/>
          <w:sz w:val="22"/>
          <w:szCs w:val="22"/>
          <w:lang w:val="en-GB"/>
        </w:rPr>
        <w:t>2</w:t>
      </w:r>
      <w:r w:rsidR="00AD6F3B" w:rsidRPr="00D37D22">
        <w:rPr>
          <w:rFonts w:asciiTheme="majorHAnsi" w:hAnsiTheme="majorHAnsi" w:cs="Arial"/>
          <w:sz w:val="22"/>
          <w:szCs w:val="22"/>
          <w:lang w:val="en-GB"/>
        </w:rPr>
        <w:t>:00 (Romania</w:t>
      </w:r>
      <w:r w:rsidRPr="00D37D22">
        <w:rPr>
          <w:rFonts w:asciiTheme="majorHAnsi" w:hAnsiTheme="majorHAnsi" w:cs="Arial"/>
          <w:sz w:val="22"/>
          <w:szCs w:val="22"/>
          <w:lang w:val="en-GB"/>
        </w:rPr>
        <w:t xml:space="preserve"> time)</w:t>
      </w:r>
      <w:r w:rsidRPr="00D37D22">
        <w:rPr>
          <w:rFonts w:asciiTheme="majorHAnsi" w:hAnsiTheme="majorHAnsi" w:cs="Arial"/>
          <w:sz w:val="22"/>
          <w:szCs w:val="22"/>
          <w:lang w:val="en-GB" w:eastAsia="ro-RO"/>
        </w:rPr>
        <w:t>;</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lastRenderedPageBreak/>
        <w:t xml:space="preserve">is made in 3 originals: one original is for the </w:t>
      </w:r>
      <w:r w:rsidR="00266F9B" w:rsidRPr="00D37D22">
        <w:rPr>
          <w:rFonts w:asciiTheme="majorHAnsi" w:hAnsiTheme="majorHAnsi" w:cs="Arial"/>
          <w:sz w:val="22"/>
          <w:szCs w:val="22"/>
          <w:lang w:val="en-GB" w:eastAsia="ro-RO"/>
        </w:rPr>
        <w:t>appointing shareholder</w:t>
      </w:r>
      <w:r w:rsidRPr="00D37D22">
        <w:rPr>
          <w:rFonts w:asciiTheme="majorHAnsi" w:hAnsiTheme="majorHAnsi" w:cs="Arial"/>
          <w:sz w:val="22"/>
          <w:szCs w:val="22"/>
          <w:lang w:val="en-GB" w:eastAsia="ro-RO"/>
        </w:rPr>
        <w:t xml:space="preserve">, one original is for the </w:t>
      </w:r>
      <w:r w:rsidR="00D73660" w:rsidRPr="00D37D22">
        <w:rPr>
          <w:rFonts w:asciiTheme="majorHAnsi" w:hAnsiTheme="majorHAnsi" w:cs="Arial"/>
          <w:sz w:val="22"/>
          <w:szCs w:val="22"/>
          <w:lang w:val="en-GB" w:eastAsia="ro-RO"/>
        </w:rPr>
        <w:t>appointed</w:t>
      </w:r>
      <w:r w:rsidRPr="00D37D22">
        <w:rPr>
          <w:rFonts w:asciiTheme="majorHAnsi" w:hAnsiTheme="majorHAnsi" w:cs="Arial"/>
          <w:sz w:val="22"/>
          <w:szCs w:val="22"/>
          <w:lang w:val="en-GB" w:eastAsia="ro-RO"/>
        </w:rPr>
        <w:t xml:space="preserve"> person and one original will be submitted</w:t>
      </w:r>
      <w:r w:rsidRPr="00D37D22" w:rsidDel="00876EEA">
        <w:rPr>
          <w:rFonts w:asciiTheme="majorHAnsi" w:hAnsiTheme="majorHAnsi" w:cs="Arial"/>
          <w:sz w:val="22"/>
          <w:szCs w:val="22"/>
          <w:lang w:val="en-GB" w:eastAsia="ro-RO"/>
        </w:rPr>
        <w:t xml:space="preserve"> </w:t>
      </w:r>
      <w:r w:rsidR="00044DAB" w:rsidRPr="00D37D22">
        <w:rPr>
          <w:rFonts w:asciiTheme="majorHAnsi" w:hAnsiTheme="majorHAnsi" w:cs="Arial"/>
          <w:sz w:val="22"/>
          <w:szCs w:val="22"/>
          <w:lang w:val="en-GB" w:eastAsia="ro-RO"/>
        </w:rPr>
        <w:t>to</w:t>
      </w:r>
      <w:r w:rsidRPr="00D37D22">
        <w:rPr>
          <w:rFonts w:asciiTheme="majorHAnsi" w:hAnsiTheme="majorHAnsi" w:cs="Arial"/>
          <w:sz w:val="22"/>
          <w:szCs w:val="22"/>
          <w:lang w:val="en-GB" w:eastAsia="ro-RO"/>
        </w:rPr>
        <w:t xml:space="preserve"> the Company’s headquarters;</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shall be signed on each page and dated by the </w:t>
      </w:r>
      <w:r w:rsidR="00266F9B" w:rsidRPr="00D37D22">
        <w:rPr>
          <w:rFonts w:asciiTheme="majorHAnsi" w:hAnsiTheme="majorHAnsi" w:cs="Arial"/>
          <w:sz w:val="22"/>
          <w:szCs w:val="22"/>
          <w:lang w:val="en-GB" w:eastAsia="ro-RO"/>
        </w:rPr>
        <w:t>appointing</w:t>
      </w:r>
      <w:r w:rsidRPr="00D37D22">
        <w:rPr>
          <w:rFonts w:asciiTheme="majorHAnsi" w:hAnsiTheme="majorHAnsi" w:cs="Arial"/>
          <w:sz w:val="22"/>
          <w:szCs w:val="22"/>
          <w:lang w:val="en-GB" w:eastAsia="ro-RO"/>
        </w:rPr>
        <w:t xml:space="preserve"> shareholder; </w:t>
      </w:r>
    </w:p>
    <w:p w:rsidR="00887D0D" w:rsidRPr="00D37D22" w:rsidRDefault="00887D0D" w:rsidP="0073428C">
      <w:pPr>
        <w:numPr>
          <w:ilvl w:val="0"/>
          <w:numId w:val="15"/>
        </w:numPr>
        <w:suppressAutoHyphens w:val="0"/>
        <w:jc w:val="both"/>
        <w:rPr>
          <w:rFonts w:asciiTheme="majorHAnsi" w:hAnsiTheme="majorHAnsi" w:cs="Arial"/>
          <w:sz w:val="22"/>
          <w:szCs w:val="22"/>
          <w:lang w:val="en-GB" w:eastAsia="ro-RO"/>
        </w:rPr>
      </w:pPr>
      <w:r w:rsidRPr="00D37D22">
        <w:rPr>
          <w:rFonts w:asciiTheme="majorHAnsi" w:hAnsiTheme="majorHAnsi" w:cs="Arial"/>
          <w:sz w:val="22"/>
          <w:szCs w:val="22"/>
          <w:lang w:val="en-GB" w:eastAsia="ro-RO"/>
        </w:rPr>
        <w:t xml:space="preserve">all the sections shall be filled in by the </w:t>
      </w:r>
      <w:r w:rsidR="00266F9B" w:rsidRPr="00D37D22">
        <w:rPr>
          <w:rFonts w:asciiTheme="majorHAnsi" w:hAnsiTheme="majorHAnsi" w:cs="Arial"/>
          <w:sz w:val="22"/>
          <w:szCs w:val="22"/>
          <w:lang w:val="en-GB" w:eastAsia="ro-RO"/>
        </w:rPr>
        <w:t>appointing</w:t>
      </w:r>
      <w:r w:rsidRPr="00D37D22">
        <w:rPr>
          <w:rFonts w:asciiTheme="majorHAnsi" w:hAnsiTheme="majorHAnsi" w:cs="Arial"/>
          <w:sz w:val="22"/>
          <w:szCs w:val="22"/>
          <w:lang w:val="en-GB" w:eastAsia="ro-RO"/>
        </w:rPr>
        <w:t xml:space="preserve"> shareholder;</w:t>
      </w:r>
    </w:p>
    <w:p w:rsidR="003C618A" w:rsidRPr="00D37D22" w:rsidRDefault="003C618A" w:rsidP="00ED2F37">
      <w:pPr>
        <w:autoSpaceDE w:val="0"/>
        <w:autoSpaceDN w:val="0"/>
        <w:adjustRightInd w:val="0"/>
        <w:spacing w:before="240"/>
        <w:jc w:val="both"/>
        <w:rPr>
          <w:rFonts w:asciiTheme="majorHAnsi" w:hAnsiTheme="majorHAnsi" w:cs="Arial"/>
          <w:sz w:val="22"/>
          <w:szCs w:val="22"/>
          <w:lang w:val="en-GB"/>
        </w:rPr>
      </w:pPr>
    </w:p>
    <w:p w:rsidR="00887D0D" w:rsidRPr="00D37D22" w:rsidRDefault="00887D0D" w:rsidP="00ED2F37">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We attach to this special power of attorney:</w:t>
      </w:r>
    </w:p>
    <w:p w:rsidR="002E402A" w:rsidRPr="00D37D22" w:rsidRDefault="002E402A" w:rsidP="008D7BA3">
      <w:pPr>
        <w:autoSpaceDE w:val="0"/>
        <w:autoSpaceDN w:val="0"/>
        <w:adjustRightInd w:val="0"/>
        <w:jc w:val="both"/>
        <w:rPr>
          <w:rFonts w:asciiTheme="majorHAnsi" w:hAnsiTheme="majorHAnsi" w:cs="Arial"/>
          <w:sz w:val="22"/>
          <w:szCs w:val="22"/>
          <w:lang w:val="en-GB"/>
        </w:rPr>
      </w:pPr>
    </w:p>
    <w:p w:rsidR="00431207" w:rsidRPr="00D37D22" w:rsidRDefault="00431207" w:rsidP="0073428C">
      <w:pPr>
        <w:pStyle w:val="ListParagraph"/>
        <w:numPr>
          <w:ilvl w:val="0"/>
          <w:numId w:val="16"/>
        </w:numPr>
        <w:suppressAutoHyphens/>
        <w:spacing w:after="0" w:line="240" w:lineRule="auto"/>
        <w:ind w:left="360"/>
        <w:jc w:val="both"/>
        <w:rPr>
          <w:rFonts w:asciiTheme="majorHAnsi" w:hAnsiTheme="majorHAnsi" w:cs="Arial"/>
        </w:rPr>
      </w:pPr>
      <w:r w:rsidRPr="00D37D22">
        <w:rPr>
          <w:rFonts w:asciiTheme="majorHAnsi" w:hAnsiTheme="majorHAnsi" w:cs="Arial"/>
        </w:rPr>
        <w:t>copy of the identity card all</w:t>
      </w:r>
      <w:r w:rsidR="00927D3A" w:rsidRPr="00D37D22">
        <w:rPr>
          <w:rFonts w:asciiTheme="majorHAnsi" w:hAnsiTheme="majorHAnsi" w:cs="Arial"/>
        </w:rPr>
        <w:t>owing my identification in the Company’s</w:t>
      </w:r>
      <w:r w:rsidRPr="00D37D22">
        <w:rPr>
          <w:rFonts w:asciiTheme="majorHAnsi" w:hAnsiTheme="majorHAnsi" w:cs="Arial"/>
        </w:rPr>
        <w:t xml:space="preserve"> shareholders </w:t>
      </w:r>
      <w:r w:rsidR="00D14104" w:rsidRPr="00D37D22">
        <w:rPr>
          <w:rFonts w:asciiTheme="majorHAnsi" w:hAnsiTheme="majorHAnsi" w:cs="Arial"/>
        </w:rPr>
        <w:t>register</w:t>
      </w:r>
      <w:r w:rsidRPr="00D37D22">
        <w:rPr>
          <w:rFonts w:asciiTheme="majorHAnsi" w:hAnsiTheme="majorHAnsi" w:cs="Arial"/>
        </w:rPr>
        <w:t xml:space="preserve"> on the reference date</w:t>
      </w:r>
      <w:r w:rsidR="00E0267F" w:rsidRPr="00D37D22">
        <w:rPr>
          <w:rFonts w:asciiTheme="majorHAnsi" w:hAnsiTheme="majorHAnsi" w:cs="Arial"/>
        </w:rPr>
        <w:t>,</w:t>
      </w:r>
      <w:r w:rsidRPr="00D37D22">
        <w:rPr>
          <w:rFonts w:asciiTheme="majorHAnsi" w:hAnsiTheme="majorHAnsi" w:cs="Arial"/>
        </w:rPr>
        <w:t xml:space="preserve"> issued by SC </w:t>
      </w:r>
      <w:proofErr w:type="spellStart"/>
      <w:r w:rsidRPr="00D37D22">
        <w:rPr>
          <w:rFonts w:asciiTheme="majorHAnsi" w:hAnsiTheme="majorHAnsi" w:cs="Arial"/>
        </w:rPr>
        <w:t>Depozitarul</w:t>
      </w:r>
      <w:proofErr w:type="spellEnd"/>
      <w:r w:rsidRPr="00D37D22">
        <w:rPr>
          <w:rFonts w:asciiTheme="majorHAnsi" w:hAnsiTheme="majorHAnsi" w:cs="Arial"/>
        </w:rPr>
        <w:t xml:space="preserve"> Central SA;</w:t>
      </w:r>
    </w:p>
    <w:p w:rsidR="00431207" w:rsidRPr="00D37D22" w:rsidRDefault="00431207" w:rsidP="004E73C6">
      <w:pPr>
        <w:spacing w:before="240"/>
        <w:jc w:val="both"/>
        <w:rPr>
          <w:rFonts w:asciiTheme="majorHAnsi" w:hAnsiTheme="majorHAnsi" w:cs="Arial"/>
          <w:sz w:val="22"/>
          <w:szCs w:val="22"/>
          <w:lang w:val="en-GB"/>
        </w:rPr>
      </w:pPr>
      <w:proofErr w:type="gramStart"/>
      <w:r w:rsidRPr="00D37D22">
        <w:rPr>
          <w:rFonts w:asciiTheme="majorHAnsi" w:hAnsiTheme="majorHAnsi" w:cs="Arial"/>
          <w:sz w:val="22"/>
          <w:szCs w:val="22"/>
          <w:lang w:val="en-GB"/>
        </w:rPr>
        <w:t>and</w:t>
      </w:r>
      <w:proofErr w:type="gramEnd"/>
    </w:p>
    <w:p w:rsidR="00431207" w:rsidRPr="00D37D22" w:rsidRDefault="00431207" w:rsidP="004E73C6">
      <w:pPr>
        <w:pStyle w:val="ListParagraph"/>
        <w:numPr>
          <w:ilvl w:val="0"/>
          <w:numId w:val="16"/>
        </w:numPr>
        <w:suppressAutoHyphens/>
        <w:spacing w:before="240" w:after="0" w:line="240" w:lineRule="auto"/>
        <w:ind w:left="360"/>
        <w:jc w:val="both"/>
        <w:rPr>
          <w:rFonts w:asciiTheme="majorHAnsi" w:hAnsiTheme="majorHAnsi" w:cs="Arial"/>
        </w:rPr>
      </w:pPr>
      <w:proofErr w:type="gramStart"/>
      <w:r w:rsidRPr="00D37D22">
        <w:rPr>
          <w:rFonts w:asciiTheme="majorHAnsi" w:hAnsiTheme="majorHAnsi" w:cs="Arial"/>
        </w:rPr>
        <w:t>copy</w:t>
      </w:r>
      <w:proofErr w:type="gramEnd"/>
      <w:r w:rsidRPr="00D37D22">
        <w:rPr>
          <w:rFonts w:asciiTheme="majorHAnsi" w:hAnsiTheme="majorHAnsi" w:cs="Arial"/>
        </w:rPr>
        <w:t xml:space="preserve"> of the identity card of the </w:t>
      </w:r>
      <w:r w:rsidR="00D73660" w:rsidRPr="00D37D22">
        <w:rPr>
          <w:rFonts w:asciiTheme="majorHAnsi" w:hAnsiTheme="majorHAnsi" w:cs="Arial"/>
        </w:rPr>
        <w:t>appointed</w:t>
      </w:r>
      <w:r w:rsidRPr="00D37D22">
        <w:rPr>
          <w:rFonts w:asciiTheme="majorHAnsi" w:hAnsiTheme="majorHAnsi" w:cs="Arial"/>
        </w:rPr>
        <w:t xml:space="preserve"> individual (identity document or identity card</w:t>
      </w:r>
      <w:r w:rsidR="00240050" w:rsidRPr="00D37D22">
        <w:rPr>
          <w:rFonts w:asciiTheme="majorHAnsi" w:hAnsiTheme="majorHAnsi" w:cs="Arial"/>
        </w:rPr>
        <w:t>)</w:t>
      </w:r>
      <w:r w:rsidRPr="00D37D22">
        <w:rPr>
          <w:rFonts w:asciiTheme="majorHAnsi" w:hAnsiTheme="majorHAnsi" w:cs="Arial"/>
        </w:rPr>
        <w:t xml:space="preserve"> for Romanian citizens or passport for foreig</w:t>
      </w:r>
      <w:r w:rsidR="00927D3A" w:rsidRPr="00D37D22">
        <w:rPr>
          <w:rFonts w:asciiTheme="majorHAnsi" w:hAnsiTheme="majorHAnsi" w:cs="Arial"/>
        </w:rPr>
        <w:t>n citizens, with personal identification</w:t>
      </w:r>
      <w:r w:rsidRPr="00D37D22">
        <w:rPr>
          <w:rFonts w:asciiTheme="majorHAnsi" w:hAnsiTheme="majorHAnsi" w:cs="Arial"/>
        </w:rPr>
        <w:t xml:space="preserve"> number  - if such exists in the country of origin.</w:t>
      </w:r>
    </w:p>
    <w:p w:rsidR="00F0280C" w:rsidRPr="00D37D22" w:rsidRDefault="00F0280C" w:rsidP="00BE0507">
      <w:pPr>
        <w:pStyle w:val="ListParagraph"/>
        <w:suppressAutoHyphens/>
        <w:spacing w:after="0" w:line="240" w:lineRule="auto"/>
        <w:ind w:left="0"/>
        <w:jc w:val="both"/>
        <w:rPr>
          <w:rFonts w:asciiTheme="majorHAnsi" w:hAnsiTheme="majorHAnsi" w:cs="Arial"/>
        </w:rPr>
      </w:pPr>
    </w:p>
    <w:p w:rsidR="0012658A" w:rsidRPr="00D37D22" w:rsidRDefault="00431207" w:rsidP="00BE0507">
      <w:pPr>
        <w:pStyle w:val="ListParagraph"/>
        <w:suppressAutoHyphens/>
        <w:spacing w:after="0" w:line="240" w:lineRule="auto"/>
        <w:ind w:left="0"/>
        <w:jc w:val="both"/>
        <w:rPr>
          <w:rFonts w:asciiTheme="majorHAnsi" w:hAnsiTheme="majorHAnsi"/>
        </w:rPr>
      </w:pPr>
      <w:r w:rsidRPr="00D37D22">
        <w:rPr>
          <w:rFonts w:asciiTheme="majorHAnsi" w:hAnsiTheme="majorHAnsi" w:cs="Arial"/>
        </w:rPr>
        <w:t>In case of a</w:t>
      </w:r>
      <w:r w:rsidR="00927D3A" w:rsidRPr="00D37D22">
        <w:rPr>
          <w:rFonts w:asciiTheme="majorHAnsi" w:hAnsiTheme="majorHAnsi" w:cs="Arial"/>
        </w:rPr>
        <w:t>n</w:t>
      </w:r>
      <w:r w:rsidRPr="00D37D22">
        <w:rPr>
          <w:rFonts w:asciiTheme="majorHAnsi" w:hAnsiTheme="majorHAnsi" w:cs="Arial"/>
        </w:rPr>
        <w:t xml:space="preserve"> </w:t>
      </w:r>
      <w:r w:rsidR="007A221C" w:rsidRPr="00D37D22">
        <w:rPr>
          <w:rFonts w:asciiTheme="majorHAnsi" w:hAnsiTheme="majorHAnsi" w:cs="Arial"/>
        </w:rPr>
        <w:t>appoint</w:t>
      </w:r>
      <w:r w:rsidRPr="00D37D22">
        <w:rPr>
          <w:rFonts w:asciiTheme="majorHAnsi" w:hAnsiTheme="majorHAnsi" w:cs="Arial"/>
        </w:rPr>
        <w:t>ed legal person, I also attach</w:t>
      </w:r>
      <w:r w:rsidR="00927D3A" w:rsidRPr="00D37D22">
        <w:rPr>
          <w:rFonts w:asciiTheme="majorHAnsi" w:hAnsiTheme="majorHAnsi" w:cs="Arial"/>
        </w:rPr>
        <w:t xml:space="preserve"> the </w:t>
      </w:r>
      <w:r w:rsidR="00D407C9" w:rsidRPr="00D37D22">
        <w:rPr>
          <w:rFonts w:asciiTheme="majorHAnsi" w:hAnsiTheme="majorHAnsi" w:cs="Arial"/>
        </w:rPr>
        <w:t>original or true copy of the</w:t>
      </w:r>
      <w:r w:rsidR="00887D0D" w:rsidRPr="00D37D22">
        <w:rPr>
          <w:rFonts w:asciiTheme="majorHAnsi" w:hAnsiTheme="majorHAnsi" w:cs="Arial"/>
        </w:rPr>
        <w:t xml:space="preserve"> findings certificate</w:t>
      </w:r>
      <w:r w:rsidR="00D407C9" w:rsidRPr="00D37D22">
        <w:rPr>
          <w:rFonts w:asciiTheme="majorHAnsi" w:hAnsiTheme="majorHAnsi" w:cs="Arial"/>
        </w:rPr>
        <w:t xml:space="preserve"> of the </w:t>
      </w:r>
      <w:r w:rsidR="007A221C" w:rsidRPr="00D37D22">
        <w:rPr>
          <w:rFonts w:asciiTheme="majorHAnsi" w:hAnsiTheme="majorHAnsi" w:cs="Arial"/>
        </w:rPr>
        <w:t>appoint</w:t>
      </w:r>
      <w:r w:rsidR="00D407C9" w:rsidRPr="00D37D22">
        <w:rPr>
          <w:rFonts w:asciiTheme="majorHAnsi" w:hAnsiTheme="majorHAnsi" w:cs="Arial"/>
        </w:rPr>
        <w:t>ed legal person</w:t>
      </w:r>
      <w:r w:rsidR="00887D0D" w:rsidRPr="00D37D22">
        <w:rPr>
          <w:rFonts w:asciiTheme="majorHAnsi" w:hAnsiTheme="majorHAnsi" w:cs="Arial"/>
        </w:rPr>
        <w:t xml:space="preserve"> issued by the Trade Regist</w:t>
      </w:r>
      <w:r w:rsidR="00E0267F" w:rsidRPr="00D37D22">
        <w:rPr>
          <w:rFonts w:asciiTheme="majorHAnsi" w:hAnsiTheme="majorHAnsi" w:cs="Arial"/>
        </w:rPr>
        <w:t>er</w:t>
      </w:r>
      <w:r w:rsidR="00887D0D" w:rsidRPr="00D37D22">
        <w:rPr>
          <w:rFonts w:asciiTheme="majorHAnsi" w:hAnsiTheme="majorHAnsi" w:cs="Arial"/>
        </w:rPr>
        <w:t xml:space="preserve"> or any other document, in original or true copy, issued by a competent authority of origin, attesting </w:t>
      </w:r>
      <w:r w:rsidR="00887D0D" w:rsidRPr="00D37D22">
        <w:rPr>
          <w:rFonts w:asciiTheme="majorHAnsi" w:hAnsiTheme="majorHAnsi" w:cs="Arial"/>
          <w:i/>
        </w:rPr>
        <w:t>inter alia</w:t>
      </w:r>
      <w:r w:rsidR="00D407C9" w:rsidRPr="00D37D22">
        <w:rPr>
          <w:rFonts w:asciiTheme="majorHAnsi" w:hAnsiTheme="majorHAnsi" w:cs="Arial"/>
        </w:rPr>
        <w:t xml:space="preserve"> the identity of </w:t>
      </w:r>
      <w:r w:rsidR="00026543" w:rsidRPr="00D37D22">
        <w:rPr>
          <w:rFonts w:asciiTheme="majorHAnsi" w:hAnsiTheme="majorHAnsi" w:cs="Arial"/>
        </w:rPr>
        <w:t>the</w:t>
      </w:r>
      <w:r w:rsidR="00887D0D" w:rsidRPr="00D37D22">
        <w:rPr>
          <w:rFonts w:asciiTheme="majorHAnsi" w:hAnsiTheme="majorHAnsi" w:cs="Arial"/>
        </w:rPr>
        <w:t xml:space="preserve"> legal representative, </w:t>
      </w:r>
      <w:r w:rsidR="00026543" w:rsidRPr="00D37D22">
        <w:rPr>
          <w:rFonts w:asciiTheme="majorHAnsi" w:hAnsiTheme="majorHAnsi" w:cs="Arial"/>
        </w:rPr>
        <w:t xml:space="preserve">issued </w:t>
      </w:r>
      <w:r w:rsidR="00887D0D" w:rsidRPr="00D37D22">
        <w:rPr>
          <w:rFonts w:asciiTheme="majorHAnsi" w:hAnsiTheme="majorHAnsi" w:cs="Arial"/>
        </w:rPr>
        <w:t xml:space="preserve">3 months </w:t>
      </w:r>
      <w:r w:rsidR="005309DE" w:rsidRPr="00D37D22">
        <w:rPr>
          <w:rFonts w:asciiTheme="majorHAnsi" w:hAnsiTheme="majorHAnsi"/>
        </w:rPr>
        <w:t xml:space="preserve">before the publishing date of the </w:t>
      </w:r>
      <w:r w:rsidR="0093229A" w:rsidRPr="00D37D22">
        <w:rPr>
          <w:rFonts w:asciiTheme="majorHAnsi" w:hAnsiTheme="majorHAnsi"/>
        </w:rPr>
        <w:t>O</w:t>
      </w:r>
      <w:r w:rsidR="00B63EDD" w:rsidRPr="00D37D22">
        <w:rPr>
          <w:rFonts w:asciiTheme="majorHAnsi" w:hAnsiTheme="majorHAnsi"/>
        </w:rPr>
        <w:t>GMS</w:t>
      </w:r>
      <w:r w:rsidR="005309DE" w:rsidRPr="00D37D22">
        <w:rPr>
          <w:rFonts w:asciiTheme="majorHAnsi" w:hAnsiTheme="majorHAnsi"/>
        </w:rPr>
        <w:t xml:space="preserve"> convening </w:t>
      </w:r>
      <w:r w:rsidR="002740FB" w:rsidRPr="00D37D22">
        <w:rPr>
          <w:rFonts w:asciiTheme="majorHAnsi" w:hAnsiTheme="majorHAnsi"/>
        </w:rPr>
        <w:t xml:space="preserve">notice </w:t>
      </w:r>
      <w:r w:rsidR="005309DE" w:rsidRPr="00D37D22">
        <w:rPr>
          <w:rFonts w:asciiTheme="majorHAnsi" w:hAnsiTheme="majorHAnsi"/>
        </w:rPr>
        <w:t>at the earliest.</w:t>
      </w:r>
    </w:p>
    <w:p w:rsidR="00CA7A03" w:rsidRPr="00D37D22" w:rsidRDefault="00CA7A03" w:rsidP="00FD5980">
      <w:pPr>
        <w:autoSpaceDE w:val="0"/>
        <w:autoSpaceDN w:val="0"/>
        <w:adjustRightInd w:val="0"/>
        <w:spacing w:before="240"/>
        <w:jc w:val="both"/>
        <w:rPr>
          <w:rFonts w:asciiTheme="majorHAnsi" w:hAnsiTheme="majorHAnsi" w:cs="Arial"/>
          <w:sz w:val="22"/>
          <w:szCs w:val="22"/>
          <w:lang w:val="en-GB"/>
        </w:rPr>
      </w:pPr>
    </w:p>
    <w:p w:rsidR="00CA7A03" w:rsidRPr="00D37D22" w:rsidRDefault="00CA7A03" w:rsidP="00FD5980">
      <w:pPr>
        <w:autoSpaceDE w:val="0"/>
        <w:autoSpaceDN w:val="0"/>
        <w:adjustRightInd w:val="0"/>
        <w:spacing w:before="240"/>
        <w:jc w:val="both"/>
        <w:rPr>
          <w:rFonts w:asciiTheme="majorHAnsi" w:hAnsiTheme="majorHAnsi" w:cs="Arial"/>
          <w:sz w:val="22"/>
          <w:szCs w:val="22"/>
          <w:lang w:val="en-GB"/>
        </w:rPr>
      </w:pPr>
    </w:p>
    <w:p w:rsidR="00887D0D" w:rsidRPr="00D37D22" w:rsidRDefault="00B714CA" w:rsidP="00FD5980">
      <w:pPr>
        <w:autoSpaceDE w:val="0"/>
        <w:autoSpaceDN w:val="0"/>
        <w:adjustRightInd w:val="0"/>
        <w:spacing w:before="240"/>
        <w:jc w:val="both"/>
        <w:rPr>
          <w:rFonts w:asciiTheme="majorHAnsi" w:hAnsiTheme="majorHAnsi" w:cs="Arial"/>
          <w:sz w:val="22"/>
          <w:szCs w:val="22"/>
          <w:lang w:val="en-GB"/>
        </w:rPr>
      </w:pPr>
      <w:r w:rsidRPr="00D37D22">
        <w:rPr>
          <w:rFonts w:asciiTheme="majorHAnsi" w:hAnsiTheme="majorHAnsi" w:cs="Arial"/>
          <w:sz w:val="22"/>
          <w:szCs w:val="22"/>
          <w:lang w:val="en-GB"/>
        </w:rPr>
        <w:t>Date of the</w:t>
      </w:r>
      <w:r w:rsidR="00887D0D" w:rsidRPr="00D37D22">
        <w:rPr>
          <w:rFonts w:asciiTheme="majorHAnsi" w:hAnsiTheme="majorHAnsi" w:cs="Arial"/>
          <w:sz w:val="22"/>
          <w:szCs w:val="22"/>
          <w:lang w:val="en-GB"/>
        </w:rPr>
        <w:t xml:space="preserve"> special power of attorney: </w:t>
      </w:r>
      <w:r w:rsidR="00887D0D" w:rsidRPr="00D37D22">
        <w:rPr>
          <w:rFonts w:asciiTheme="majorHAnsi" w:hAnsiTheme="majorHAnsi" w:cs="Arial"/>
          <w:sz w:val="22"/>
          <w:szCs w:val="22"/>
          <w:lang w:val="en-GB"/>
        </w:rPr>
        <w:tab/>
        <w:t>[_______</w:t>
      </w:r>
      <w:r w:rsidR="00B35EA4" w:rsidRPr="00D37D22">
        <w:rPr>
          <w:rFonts w:asciiTheme="majorHAnsi" w:hAnsiTheme="majorHAnsi" w:cs="Arial"/>
          <w:sz w:val="22"/>
          <w:szCs w:val="22"/>
          <w:lang w:val="en-GB"/>
        </w:rPr>
        <w:t>____</w:t>
      </w:r>
      <w:r w:rsidR="00887D0D" w:rsidRPr="00D37D22">
        <w:rPr>
          <w:rFonts w:asciiTheme="majorHAnsi" w:hAnsiTheme="majorHAnsi" w:cs="Arial"/>
          <w:sz w:val="22"/>
          <w:szCs w:val="22"/>
          <w:lang w:val="en-GB"/>
        </w:rPr>
        <w:t>_]</w:t>
      </w:r>
    </w:p>
    <w:p w:rsidR="00F0280C" w:rsidRPr="00D37D22" w:rsidRDefault="00F0280C" w:rsidP="008D7BA3">
      <w:pPr>
        <w:autoSpaceDE w:val="0"/>
        <w:autoSpaceDN w:val="0"/>
        <w:adjustRightInd w:val="0"/>
        <w:jc w:val="both"/>
        <w:rPr>
          <w:rFonts w:asciiTheme="majorHAnsi" w:hAnsiTheme="majorHAnsi" w:cs="Arial"/>
          <w:sz w:val="22"/>
          <w:szCs w:val="22"/>
          <w:lang w:val="en-GB"/>
        </w:rPr>
      </w:pPr>
    </w:p>
    <w:p w:rsidR="00927D3A" w:rsidRPr="00D37D22" w:rsidRDefault="00927D3A" w:rsidP="008D7BA3">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First and last name: [_____________________</w:t>
      </w:r>
      <w:r w:rsidR="00B35EA4" w:rsidRPr="00D37D22">
        <w:rPr>
          <w:rFonts w:asciiTheme="majorHAnsi" w:hAnsiTheme="majorHAnsi" w:cs="Arial"/>
          <w:sz w:val="22"/>
          <w:szCs w:val="22"/>
          <w:lang w:val="en-GB"/>
        </w:rPr>
        <w:t>_______</w:t>
      </w:r>
      <w:r w:rsidRPr="00D37D22">
        <w:rPr>
          <w:rFonts w:asciiTheme="majorHAnsi" w:hAnsiTheme="majorHAnsi" w:cs="Arial"/>
          <w:sz w:val="22"/>
          <w:szCs w:val="22"/>
          <w:lang w:val="en-GB"/>
        </w:rPr>
        <w:t xml:space="preserve">_] </w:t>
      </w:r>
      <w:r w:rsidR="00C679C7" w:rsidRPr="00D37D22">
        <w:rPr>
          <w:rFonts w:asciiTheme="majorHAnsi" w:hAnsiTheme="majorHAnsi" w:cs="Arial"/>
          <w:sz w:val="22"/>
          <w:szCs w:val="22"/>
          <w:lang w:val="en-GB"/>
        </w:rPr>
        <w:t>(to be filled in with the first and last name of the individual</w:t>
      </w:r>
      <w:r w:rsidRPr="00D37D22">
        <w:rPr>
          <w:rFonts w:asciiTheme="majorHAnsi" w:hAnsiTheme="majorHAnsi" w:cs="Arial"/>
          <w:sz w:val="22"/>
          <w:szCs w:val="22"/>
          <w:lang w:val="en-GB"/>
        </w:rPr>
        <w:t xml:space="preserve"> sharehol</w:t>
      </w:r>
      <w:r w:rsidR="00C679C7" w:rsidRPr="00D37D22">
        <w:rPr>
          <w:rFonts w:asciiTheme="majorHAnsi" w:hAnsiTheme="majorHAnsi" w:cs="Arial"/>
          <w:sz w:val="22"/>
          <w:szCs w:val="22"/>
          <w:lang w:val="en-GB"/>
        </w:rPr>
        <w:t>der</w:t>
      </w:r>
      <w:r w:rsidRPr="00D37D22">
        <w:rPr>
          <w:rFonts w:asciiTheme="majorHAnsi" w:hAnsiTheme="majorHAnsi" w:cs="Arial"/>
          <w:sz w:val="22"/>
          <w:szCs w:val="22"/>
          <w:lang w:val="en-GB"/>
        </w:rPr>
        <w:t>, legible, in capital letters)</w:t>
      </w:r>
    </w:p>
    <w:p w:rsidR="00CA7A03" w:rsidRPr="00D37D22" w:rsidRDefault="00CA7A03">
      <w:pPr>
        <w:autoSpaceDE w:val="0"/>
        <w:autoSpaceDN w:val="0"/>
        <w:adjustRightInd w:val="0"/>
        <w:jc w:val="both"/>
        <w:rPr>
          <w:rFonts w:asciiTheme="majorHAnsi" w:hAnsiTheme="majorHAnsi" w:cs="Arial"/>
          <w:sz w:val="22"/>
          <w:szCs w:val="22"/>
          <w:lang w:val="en-GB"/>
        </w:rPr>
      </w:pPr>
    </w:p>
    <w:p w:rsidR="000E5470" w:rsidRPr="00D37D22" w:rsidRDefault="00887D0D">
      <w:pPr>
        <w:autoSpaceDE w:val="0"/>
        <w:autoSpaceDN w:val="0"/>
        <w:adjustRightInd w:val="0"/>
        <w:jc w:val="both"/>
        <w:rPr>
          <w:rFonts w:asciiTheme="majorHAnsi" w:hAnsiTheme="majorHAnsi" w:cs="Arial"/>
          <w:sz w:val="22"/>
          <w:szCs w:val="22"/>
          <w:lang w:val="en-GB"/>
        </w:rPr>
      </w:pPr>
      <w:r w:rsidRPr="00D37D22">
        <w:rPr>
          <w:rFonts w:asciiTheme="majorHAnsi" w:hAnsiTheme="majorHAnsi" w:cs="Arial"/>
          <w:sz w:val="22"/>
          <w:szCs w:val="22"/>
          <w:lang w:val="en-GB"/>
        </w:rPr>
        <w:t>Signature: [______________________] (to be filled in wi</w:t>
      </w:r>
      <w:r w:rsidR="00C679C7" w:rsidRPr="00D37D22">
        <w:rPr>
          <w:rFonts w:asciiTheme="majorHAnsi" w:hAnsiTheme="majorHAnsi" w:cs="Arial"/>
          <w:sz w:val="22"/>
          <w:szCs w:val="22"/>
          <w:lang w:val="en-GB"/>
        </w:rPr>
        <w:t>th the signature of the individual</w:t>
      </w:r>
      <w:r w:rsidR="007534A5" w:rsidRPr="00D37D22">
        <w:rPr>
          <w:rFonts w:asciiTheme="majorHAnsi" w:hAnsiTheme="majorHAnsi" w:cs="Arial"/>
          <w:sz w:val="22"/>
          <w:szCs w:val="22"/>
          <w:lang w:val="en-GB"/>
        </w:rPr>
        <w:t xml:space="preserve"> shareholder</w:t>
      </w:r>
      <w:r w:rsidRPr="00D37D22">
        <w:rPr>
          <w:rFonts w:asciiTheme="majorHAnsi" w:hAnsiTheme="majorHAnsi" w:cs="Arial"/>
          <w:sz w:val="22"/>
          <w:szCs w:val="22"/>
          <w:lang w:val="en-GB"/>
        </w:rPr>
        <w:t>)</w:t>
      </w:r>
    </w:p>
    <w:sectPr w:rsidR="000E5470" w:rsidRPr="00D37D22" w:rsidSect="003C618A">
      <w:footerReference w:type="even" r:id="rId12"/>
      <w:footerReference w:type="default" r:id="rId13"/>
      <w:footerReference w:type="first" r:id="rId14"/>
      <w:pgSz w:w="11907" w:h="16840" w:code="9"/>
      <w:pgMar w:top="851" w:right="1287" w:bottom="12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25" w:rsidRDefault="007F2625">
      <w:r>
        <w:separator/>
      </w:r>
    </w:p>
  </w:endnote>
  <w:endnote w:type="continuationSeparator" w:id="0">
    <w:p w:rsidR="007F2625" w:rsidRDefault="007F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ill Sans Ultra Bold Condensed">
    <w:charset w:val="00"/>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618A" w:rsidRDefault="003C618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6EF6">
      <w:rPr>
        <w:rStyle w:val="PageNumber"/>
        <w:noProof/>
      </w:rPr>
      <w:t>5</w:t>
    </w:r>
    <w:r>
      <w:rPr>
        <w:rStyle w:val="PageNumber"/>
      </w:rPr>
      <w:fldChar w:fldCharType="end"/>
    </w:r>
  </w:p>
  <w:p w:rsidR="003C618A" w:rsidRDefault="003C618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18A" w:rsidRDefault="003C618A"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25" w:rsidRDefault="007F2625">
      <w:r>
        <w:separator/>
      </w:r>
    </w:p>
  </w:footnote>
  <w:footnote w:type="continuationSeparator" w:id="0">
    <w:p w:rsidR="007F2625" w:rsidRDefault="007F2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3">
    <w:nsid w:val="1AC66666"/>
    <w:multiLevelType w:val="hybridMultilevel"/>
    <w:tmpl w:val="1C0A2C96"/>
    <w:lvl w:ilvl="0" w:tplc="B3BEF642">
      <w:start w:val="3"/>
      <w:numFmt w:val="upperRoman"/>
      <w:lvlText w:val="%1."/>
      <w:lvlJc w:val="left"/>
      <w:pPr>
        <w:ind w:left="1004" w:hanging="72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6">
    <w:nsid w:val="3E4B142E"/>
    <w:multiLevelType w:val="hybridMultilevel"/>
    <w:tmpl w:val="CA989DCC"/>
    <w:lvl w:ilvl="0" w:tplc="4B6E3A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9">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21">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5"/>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8"/>
  </w:num>
  <w:num w:numId="13">
    <w:abstractNumId w:val="20"/>
  </w:num>
  <w:num w:numId="14">
    <w:abstractNumId w:val="21"/>
  </w:num>
  <w:num w:numId="15">
    <w:abstractNumId w:val="17"/>
  </w:num>
  <w:num w:numId="16">
    <w:abstractNumId w:val="14"/>
  </w:num>
  <w:num w:numId="17">
    <w:abstractNumId w:val="19"/>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574A7"/>
    <w:rsid w:val="00072773"/>
    <w:rsid w:val="000729B5"/>
    <w:rsid w:val="00092EEA"/>
    <w:rsid w:val="00095825"/>
    <w:rsid w:val="00096400"/>
    <w:rsid w:val="000A2C83"/>
    <w:rsid w:val="000A41CB"/>
    <w:rsid w:val="000A65E3"/>
    <w:rsid w:val="000B046F"/>
    <w:rsid w:val="000B060C"/>
    <w:rsid w:val="000B2EA3"/>
    <w:rsid w:val="000B5AA3"/>
    <w:rsid w:val="000C32A1"/>
    <w:rsid w:val="000C4E00"/>
    <w:rsid w:val="000D7D0C"/>
    <w:rsid w:val="000E5470"/>
    <w:rsid w:val="000F188D"/>
    <w:rsid w:val="00101752"/>
    <w:rsid w:val="001017C9"/>
    <w:rsid w:val="00104D61"/>
    <w:rsid w:val="001060DF"/>
    <w:rsid w:val="0011544D"/>
    <w:rsid w:val="00120D47"/>
    <w:rsid w:val="001219B4"/>
    <w:rsid w:val="0012658A"/>
    <w:rsid w:val="00175D0E"/>
    <w:rsid w:val="00176DA2"/>
    <w:rsid w:val="00184610"/>
    <w:rsid w:val="001903E2"/>
    <w:rsid w:val="00196F42"/>
    <w:rsid w:val="001A37F4"/>
    <w:rsid w:val="001C4A3A"/>
    <w:rsid w:val="001D65E6"/>
    <w:rsid w:val="001E078B"/>
    <w:rsid w:val="001E1D8E"/>
    <w:rsid w:val="001F2372"/>
    <w:rsid w:val="001F4E0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B7D40"/>
    <w:rsid w:val="002E2910"/>
    <w:rsid w:val="002E402A"/>
    <w:rsid w:val="002E5E67"/>
    <w:rsid w:val="002F00CD"/>
    <w:rsid w:val="0030088C"/>
    <w:rsid w:val="00305C49"/>
    <w:rsid w:val="0030673A"/>
    <w:rsid w:val="00316925"/>
    <w:rsid w:val="00327C0A"/>
    <w:rsid w:val="00333075"/>
    <w:rsid w:val="003404C2"/>
    <w:rsid w:val="003409DE"/>
    <w:rsid w:val="00341B75"/>
    <w:rsid w:val="003620F6"/>
    <w:rsid w:val="003628F5"/>
    <w:rsid w:val="00363920"/>
    <w:rsid w:val="0037611D"/>
    <w:rsid w:val="003800C2"/>
    <w:rsid w:val="00381E71"/>
    <w:rsid w:val="003963E8"/>
    <w:rsid w:val="003A2612"/>
    <w:rsid w:val="003A2F5B"/>
    <w:rsid w:val="003B3B39"/>
    <w:rsid w:val="003C2110"/>
    <w:rsid w:val="003C5289"/>
    <w:rsid w:val="003C618A"/>
    <w:rsid w:val="003C6B07"/>
    <w:rsid w:val="003E25C0"/>
    <w:rsid w:val="003E586B"/>
    <w:rsid w:val="003F166E"/>
    <w:rsid w:val="00400251"/>
    <w:rsid w:val="00400F46"/>
    <w:rsid w:val="00405ABF"/>
    <w:rsid w:val="0040623D"/>
    <w:rsid w:val="004148D1"/>
    <w:rsid w:val="00431207"/>
    <w:rsid w:val="00434367"/>
    <w:rsid w:val="00437C69"/>
    <w:rsid w:val="00442C12"/>
    <w:rsid w:val="00445D95"/>
    <w:rsid w:val="004557D3"/>
    <w:rsid w:val="00466101"/>
    <w:rsid w:val="004716DF"/>
    <w:rsid w:val="00471DC5"/>
    <w:rsid w:val="0048507C"/>
    <w:rsid w:val="004953F2"/>
    <w:rsid w:val="004B505C"/>
    <w:rsid w:val="004B5994"/>
    <w:rsid w:val="004C0B33"/>
    <w:rsid w:val="004C6101"/>
    <w:rsid w:val="004D2FBC"/>
    <w:rsid w:val="004E54CE"/>
    <w:rsid w:val="004E675B"/>
    <w:rsid w:val="004E73C6"/>
    <w:rsid w:val="004F1A94"/>
    <w:rsid w:val="004F4B01"/>
    <w:rsid w:val="00511517"/>
    <w:rsid w:val="00511F9B"/>
    <w:rsid w:val="00514CFC"/>
    <w:rsid w:val="00522455"/>
    <w:rsid w:val="005227FA"/>
    <w:rsid w:val="00527689"/>
    <w:rsid w:val="005309DE"/>
    <w:rsid w:val="00545176"/>
    <w:rsid w:val="00551AC5"/>
    <w:rsid w:val="0055599D"/>
    <w:rsid w:val="00565993"/>
    <w:rsid w:val="005663B1"/>
    <w:rsid w:val="00572F53"/>
    <w:rsid w:val="0057470F"/>
    <w:rsid w:val="00580DB6"/>
    <w:rsid w:val="005830F6"/>
    <w:rsid w:val="005936D8"/>
    <w:rsid w:val="005A0937"/>
    <w:rsid w:val="005A0F3D"/>
    <w:rsid w:val="005A1CB8"/>
    <w:rsid w:val="005C1AB4"/>
    <w:rsid w:val="005C2434"/>
    <w:rsid w:val="005D2413"/>
    <w:rsid w:val="005E1A1D"/>
    <w:rsid w:val="005E686C"/>
    <w:rsid w:val="005F09E9"/>
    <w:rsid w:val="005F356D"/>
    <w:rsid w:val="00602BC6"/>
    <w:rsid w:val="006112E0"/>
    <w:rsid w:val="00617741"/>
    <w:rsid w:val="006208D2"/>
    <w:rsid w:val="00622D9C"/>
    <w:rsid w:val="006254DB"/>
    <w:rsid w:val="00625946"/>
    <w:rsid w:val="00627653"/>
    <w:rsid w:val="00661740"/>
    <w:rsid w:val="00662935"/>
    <w:rsid w:val="006639FA"/>
    <w:rsid w:val="00673DF3"/>
    <w:rsid w:val="00674A81"/>
    <w:rsid w:val="0067602A"/>
    <w:rsid w:val="00684777"/>
    <w:rsid w:val="00687332"/>
    <w:rsid w:val="006A1B0E"/>
    <w:rsid w:val="006A1F85"/>
    <w:rsid w:val="006B2E75"/>
    <w:rsid w:val="006C4DE4"/>
    <w:rsid w:val="006D1CE6"/>
    <w:rsid w:val="006D2DFC"/>
    <w:rsid w:val="006E2AB0"/>
    <w:rsid w:val="006F485F"/>
    <w:rsid w:val="006F796A"/>
    <w:rsid w:val="00712BE7"/>
    <w:rsid w:val="00717A89"/>
    <w:rsid w:val="007305F9"/>
    <w:rsid w:val="007315EC"/>
    <w:rsid w:val="0073428C"/>
    <w:rsid w:val="00745DB2"/>
    <w:rsid w:val="00746981"/>
    <w:rsid w:val="007534A5"/>
    <w:rsid w:val="00766D1F"/>
    <w:rsid w:val="00770285"/>
    <w:rsid w:val="007702A2"/>
    <w:rsid w:val="00771EEB"/>
    <w:rsid w:val="00771FF9"/>
    <w:rsid w:val="00780360"/>
    <w:rsid w:val="007A221C"/>
    <w:rsid w:val="007B0041"/>
    <w:rsid w:val="007D71D9"/>
    <w:rsid w:val="007E466F"/>
    <w:rsid w:val="007F2625"/>
    <w:rsid w:val="007F3FDB"/>
    <w:rsid w:val="007F73C2"/>
    <w:rsid w:val="00806B13"/>
    <w:rsid w:val="00816018"/>
    <w:rsid w:val="00824416"/>
    <w:rsid w:val="00864329"/>
    <w:rsid w:val="008753D7"/>
    <w:rsid w:val="00877AF2"/>
    <w:rsid w:val="008812E8"/>
    <w:rsid w:val="00887D0D"/>
    <w:rsid w:val="008A2D79"/>
    <w:rsid w:val="008B6876"/>
    <w:rsid w:val="008B6EA3"/>
    <w:rsid w:val="008C0DF0"/>
    <w:rsid w:val="008C2161"/>
    <w:rsid w:val="008D7BA3"/>
    <w:rsid w:val="008E5803"/>
    <w:rsid w:val="008E6A70"/>
    <w:rsid w:val="008F6014"/>
    <w:rsid w:val="00906B1E"/>
    <w:rsid w:val="00927D3A"/>
    <w:rsid w:val="0093229A"/>
    <w:rsid w:val="00940BD0"/>
    <w:rsid w:val="009525EA"/>
    <w:rsid w:val="00975252"/>
    <w:rsid w:val="00976A5A"/>
    <w:rsid w:val="00990ABB"/>
    <w:rsid w:val="00992236"/>
    <w:rsid w:val="009B34CC"/>
    <w:rsid w:val="009B619B"/>
    <w:rsid w:val="009D2AE2"/>
    <w:rsid w:val="009D3067"/>
    <w:rsid w:val="009D5763"/>
    <w:rsid w:val="009D6EF6"/>
    <w:rsid w:val="009E2435"/>
    <w:rsid w:val="009E4C98"/>
    <w:rsid w:val="009F538D"/>
    <w:rsid w:val="00A13E30"/>
    <w:rsid w:val="00A14475"/>
    <w:rsid w:val="00A2240A"/>
    <w:rsid w:val="00A35525"/>
    <w:rsid w:val="00A42875"/>
    <w:rsid w:val="00A445E3"/>
    <w:rsid w:val="00A460EC"/>
    <w:rsid w:val="00A54B7D"/>
    <w:rsid w:val="00A608D0"/>
    <w:rsid w:val="00A64CA4"/>
    <w:rsid w:val="00A6504C"/>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268C9"/>
    <w:rsid w:val="00B35EA4"/>
    <w:rsid w:val="00B451EE"/>
    <w:rsid w:val="00B45841"/>
    <w:rsid w:val="00B47DAD"/>
    <w:rsid w:val="00B572DB"/>
    <w:rsid w:val="00B57808"/>
    <w:rsid w:val="00B60869"/>
    <w:rsid w:val="00B63588"/>
    <w:rsid w:val="00B63EDD"/>
    <w:rsid w:val="00B6677B"/>
    <w:rsid w:val="00B66B72"/>
    <w:rsid w:val="00B714CA"/>
    <w:rsid w:val="00B803A6"/>
    <w:rsid w:val="00B8506F"/>
    <w:rsid w:val="00B862B7"/>
    <w:rsid w:val="00B909D3"/>
    <w:rsid w:val="00B93B05"/>
    <w:rsid w:val="00BA3D37"/>
    <w:rsid w:val="00BA3D9F"/>
    <w:rsid w:val="00BA512F"/>
    <w:rsid w:val="00BB1AC2"/>
    <w:rsid w:val="00BC0E24"/>
    <w:rsid w:val="00BC53DF"/>
    <w:rsid w:val="00BC5435"/>
    <w:rsid w:val="00BE0507"/>
    <w:rsid w:val="00BE0881"/>
    <w:rsid w:val="00BE37A1"/>
    <w:rsid w:val="00C0029A"/>
    <w:rsid w:val="00C020F5"/>
    <w:rsid w:val="00C10889"/>
    <w:rsid w:val="00C223F3"/>
    <w:rsid w:val="00C31690"/>
    <w:rsid w:val="00C33190"/>
    <w:rsid w:val="00C53FA7"/>
    <w:rsid w:val="00C5407D"/>
    <w:rsid w:val="00C67869"/>
    <w:rsid w:val="00C679C7"/>
    <w:rsid w:val="00C76005"/>
    <w:rsid w:val="00C83F6C"/>
    <w:rsid w:val="00C91819"/>
    <w:rsid w:val="00C97EA8"/>
    <w:rsid w:val="00CA45DC"/>
    <w:rsid w:val="00CA7A03"/>
    <w:rsid w:val="00CB4CE7"/>
    <w:rsid w:val="00CB5CA2"/>
    <w:rsid w:val="00CB6C4B"/>
    <w:rsid w:val="00CB74EC"/>
    <w:rsid w:val="00CB798E"/>
    <w:rsid w:val="00CC5B05"/>
    <w:rsid w:val="00CD6435"/>
    <w:rsid w:val="00CE5416"/>
    <w:rsid w:val="00CE65D3"/>
    <w:rsid w:val="00CF6953"/>
    <w:rsid w:val="00D00730"/>
    <w:rsid w:val="00D14104"/>
    <w:rsid w:val="00D17EE1"/>
    <w:rsid w:val="00D321A3"/>
    <w:rsid w:val="00D37D22"/>
    <w:rsid w:val="00D407C9"/>
    <w:rsid w:val="00D43155"/>
    <w:rsid w:val="00D54156"/>
    <w:rsid w:val="00D6189D"/>
    <w:rsid w:val="00D73660"/>
    <w:rsid w:val="00D8082B"/>
    <w:rsid w:val="00D967DB"/>
    <w:rsid w:val="00D969F7"/>
    <w:rsid w:val="00DA4F1E"/>
    <w:rsid w:val="00DB1625"/>
    <w:rsid w:val="00DB279D"/>
    <w:rsid w:val="00DC7086"/>
    <w:rsid w:val="00DD0D8F"/>
    <w:rsid w:val="00DE58E2"/>
    <w:rsid w:val="00DF5CC8"/>
    <w:rsid w:val="00E0267F"/>
    <w:rsid w:val="00E0725D"/>
    <w:rsid w:val="00E14516"/>
    <w:rsid w:val="00E1649A"/>
    <w:rsid w:val="00E1651C"/>
    <w:rsid w:val="00E21CE8"/>
    <w:rsid w:val="00E2349B"/>
    <w:rsid w:val="00E307DD"/>
    <w:rsid w:val="00E46DF4"/>
    <w:rsid w:val="00E500C1"/>
    <w:rsid w:val="00E55949"/>
    <w:rsid w:val="00E73620"/>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2228B"/>
    <w:rsid w:val="00F346A2"/>
    <w:rsid w:val="00F50F53"/>
    <w:rsid w:val="00F52B79"/>
    <w:rsid w:val="00F74D01"/>
    <w:rsid w:val="00F7681C"/>
    <w:rsid w:val="00F829D2"/>
    <w:rsid w:val="00F8597D"/>
    <w:rsid w:val="00F86087"/>
    <w:rsid w:val="00F92862"/>
    <w:rsid w:val="00FA6378"/>
    <w:rsid w:val="00FB02A6"/>
    <w:rsid w:val="00FB323C"/>
    <w:rsid w:val="00FD5980"/>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4557D3"/>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9"/>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0"/>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0"/>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0"/>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0"/>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0"/>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0"/>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B93D-A127-44A2-AB2F-1258F14E9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749829-B984-4797-845E-B4D098AC3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4.xml><?xml version="1.0" encoding="utf-8"?>
<ds:datastoreItem xmlns:ds="http://schemas.openxmlformats.org/officeDocument/2006/customXml" ds:itemID="{3811C2A1-E9A2-4104-8805-4228D9F6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5</Pages>
  <Words>1617</Words>
  <Characters>9823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11418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Francisc</cp:lastModifiedBy>
  <cp:revision>150</cp:revision>
  <cp:lastPrinted>2009-10-07T07:22:00Z</cp:lastPrinted>
  <dcterms:created xsi:type="dcterms:W3CDTF">2013-12-06T11:21:00Z</dcterms:created>
  <dcterms:modified xsi:type="dcterms:W3CDTF">2017-03-27T16:17:00Z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