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735C64" w:rsidRDefault="007650B0" w:rsidP="00565E2E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7650B0" w:rsidRPr="00735C64" w:rsidRDefault="007650B0" w:rsidP="0052727C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735C64" w:rsidRDefault="00410D2C" w:rsidP="0052727C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for the </w:t>
      </w:r>
      <w:r w:rsidR="009D671E" w:rsidRPr="00735C64">
        <w:rPr>
          <w:rFonts w:ascii="Arial" w:hAnsi="Arial" w:cs="Arial"/>
          <w:noProof/>
          <w:sz w:val="22"/>
          <w:szCs w:val="22"/>
          <w:lang w:val="en-GB"/>
        </w:rPr>
        <w:t>Ordinary</w:t>
      </w:r>
      <w:r w:rsidR="007650B0" w:rsidRPr="00735C64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735C64" w:rsidRDefault="007650B0" w:rsidP="0052727C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58233D">
        <w:rPr>
          <w:rFonts w:ascii="Arial" w:hAnsi="Arial" w:cs="Arial"/>
          <w:b/>
          <w:noProof/>
          <w:sz w:val="22"/>
          <w:szCs w:val="22"/>
          <w:lang w:val="en-GB"/>
        </w:rPr>
        <w:t>May 1</w:t>
      </w:r>
      <w:r w:rsidR="00017F0B"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="004D3964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58233D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017F0B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FF6651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735C64">
        <w:rPr>
          <w:rFonts w:ascii="Arial" w:hAnsi="Arial" w:cs="Arial"/>
          <w:noProof/>
          <w:sz w:val="22"/>
          <w:szCs w:val="22"/>
          <w:lang w:val="en-GB"/>
        </w:rPr>
        <w:t>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017F0B">
        <w:rPr>
          <w:rFonts w:ascii="Arial" w:hAnsi="Arial" w:cs="Arial"/>
          <w:b/>
          <w:noProof/>
          <w:sz w:val="22"/>
          <w:szCs w:val="22"/>
          <w:lang w:val="en-GB"/>
        </w:rPr>
        <w:t>April</w:t>
      </w:r>
      <w:r w:rsidR="00487D9C"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58233D">
        <w:rPr>
          <w:rFonts w:ascii="Arial" w:hAnsi="Arial" w:cs="Arial"/>
          <w:b/>
          <w:noProof/>
          <w:sz w:val="22"/>
          <w:szCs w:val="22"/>
          <w:lang w:val="en-GB"/>
        </w:rPr>
        <w:t>28</w:t>
      </w:r>
      <w:r w:rsidR="00FF6651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holding a number of _________________ shares, representing ____</w:t>
      </w:r>
      <w:r w:rsidR="007502F7" w:rsidRPr="00735C64">
        <w:rPr>
          <w:rFonts w:ascii="Arial" w:hAnsi="Arial" w:cs="Arial"/>
          <w:noProof/>
          <w:sz w:val="22"/>
          <w:szCs w:val="22"/>
          <w:lang w:val="en-GB"/>
        </w:rPr>
        <w:t>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735C64">
        <w:rPr>
          <w:rFonts w:ascii="Arial" w:hAnsi="Arial" w:cs="Arial"/>
          <w:noProof/>
          <w:sz w:val="22"/>
          <w:szCs w:val="22"/>
          <w:lang w:val="en-GB"/>
        </w:rPr>
        <w:t xml:space="preserve">_____ voting rights in the </w:t>
      </w:r>
      <w:r w:rsidR="009D671E" w:rsidRPr="00735C64">
        <w:rPr>
          <w:rFonts w:ascii="Arial" w:hAnsi="Arial" w:cs="Arial"/>
          <w:noProof/>
          <w:sz w:val="22"/>
          <w:szCs w:val="22"/>
          <w:lang w:val="en-GB"/>
        </w:rPr>
        <w:t>Ordinary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 w:rsidRPr="00735C64">
        <w:rPr>
          <w:rFonts w:ascii="Arial" w:hAnsi="Arial" w:cs="Arial"/>
          <w:noProof/>
          <w:sz w:val="22"/>
          <w:szCs w:val="22"/>
          <w:lang w:val="en-GB"/>
        </w:rPr>
        <w:t>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__% of the total 385,422,400 voting rights,</w:t>
      </w:r>
    </w:p>
    <w:p w:rsidR="007650B0" w:rsidRPr="00735C64" w:rsidRDefault="00BC5648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hereby </w:t>
      </w:r>
      <w:r w:rsidR="007650B0" w:rsidRPr="00735C64">
        <w:rPr>
          <w:rFonts w:ascii="Arial" w:hAnsi="Arial" w:cs="Arial"/>
          <w:b/>
          <w:noProof/>
          <w:sz w:val="22"/>
          <w:szCs w:val="22"/>
          <w:lang w:val="en-GB"/>
        </w:rPr>
        <w:t>appoint</w:t>
      </w:r>
      <w:r w:rsidR="007650B0" w:rsidRPr="00735C6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[_______________________________] (to be filled in with the first name and last name of the appointed individual being granted this power of attorney), identified with identity card/ passport series [__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__], no. [_______________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_], issued by [____], on [_______], personal ide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ntification number [____________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___], domiciled in [_______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________________________________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_], 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d by [___________________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_______], on [___________], personal identifi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cation number [____________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____], domiciled 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in [________________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____________________________],</w:t>
      </w:r>
    </w:p>
    <w:p w:rsidR="007650B0" w:rsidRPr="00735C64" w:rsidRDefault="007650B0" w:rsidP="0052727C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Default="00735C64" w:rsidP="00735C64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58233D" w:rsidRPr="0058233D" w:rsidRDefault="0058233D" w:rsidP="0058233D">
      <w:pPr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 xml:space="preserve"> </w:t>
      </w: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>on May 10, 2023</w:t>
      </w:r>
      <w:r w:rsidRPr="0058233D">
        <w:rPr>
          <w:rFonts w:ascii="Arial" w:eastAsia="Calibri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 xml:space="preserve">1:00 pm </w:t>
      </w: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58233D">
        <w:rPr>
          <w:rFonts w:ascii="Arial" w:eastAsia="Calibri" w:hAnsi="Arial" w:cs="Arial"/>
          <w:noProof/>
          <w:sz w:val="22"/>
          <w:szCs w:val="22"/>
          <w:vertAlign w:val="superscript"/>
          <w:lang w:val="en-GB"/>
        </w:rPr>
        <w:t>th</w:t>
      </w: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>May 11, 2023</w:t>
      </w:r>
      <w:r w:rsidRPr="0058233D">
        <w:rPr>
          <w:rFonts w:ascii="Arial" w:eastAsia="Calibri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>1:00 pm</w:t>
      </w: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58233D">
        <w:rPr>
          <w:rFonts w:ascii="Arial" w:eastAsia="Calibri" w:hAnsi="Arial" w:cs="Arial"/>
          <w:noProof/>
          <w:sz w:val="22"/>
          <w:szCs w:val="22"/>
          <w:vertAlign w:val="superscript"/>
          <w:lang w:val="en-GB"/>
        </w:rPr>
        <w:t>th</w:t>
      </w: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 xml:space="preserve"> floor</w:t>
      </w:r>
      <w:r w:rsidRPr="0058233D">
        <w:rPr>
          <w:rFonts w:ascii="Arial" w:eastAsia="Calibri" w:hAnsi="Arial" w:cs="Arial"/>
          <w:noProof/>
          <w:sz w:val="22"/>
          <w:szCs w:val="22"/>
          <w:lang w:val="en-GB" w:eastAsia="ro-RO"/>
        </w:rPr>
        <w:t xml:space="preserve">, </w:t>
      </w:r>
      <w:r w:rsidRPr="0058233D">
        <w:rPr>
          <w:rFonts w:ascii="Arial" w:eastAsia="Calibri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58233D">
        <w:rPr>
          <w:rFonts w:ascii="Arial" w:eastAsia="Calibri" w:hAnsi="Arial" w:cs="Arial"/>
          <w:noProof/>
          <w:sz w:val="22"/>
          <w:szCs w:val="22"/>
          <w:lang w:val="en-GB" w:eastAsia="ro-RO"/>
        </w:rPr>
        <w:t xml:space="preserve">, </w:t>
      </w: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>April 28, 2023</w:t>
      </w:r>
      <w:r w:rsidRPr="0058233D">
        <w:rPr>
          <w:rFonts w:ascii="Arial" w:eastAsia="Calibri" w:hAnsi="Arial" w:cs="Arial"/>
          <w:noProof/>
          <w:sz w:val="22"/>
          <w:szCs w:val="22"/>
          <w:lang w:val="en-GB" w:eastAsia="ro-RO"/>
        </w:rPr>
        <w:t>, as follows</w:t>
      </w: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 xml:space="preserve">: </w:t>
      </w:r>
    </w:p>
    <w:p w:rsidR="0058233D" w:rsidRPr="0058233D" w:rsidRDefault="0058233D" w:rsidP="0058233D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58233D" w:rsidRPr="0058233D" w:rsidRDefault="0058233D" w:rsidP="0058233D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58233D" w:rsidRPr="0058233D" w:rsidRDefault="0058233D" w:rsidP="0058233D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58233D" w:rsidRPr="0058233D" w:rsidRDefault="0058233D" w:rsidP="0058233D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5853D4" w:rsidRPr="005853D4" w:rsidRDefault="005853D4" w:rsidP="005853D4">
      <w:pPr>
        <w:jc w:val="both"/>
        <w:rPr>
          <w:rFonts w:ascii="Arial" w:eastAsia="Calibri" w:hAnsi="Arial" w:cs="Arial"/>
          <w:b/>
          <w:iCs/>
          <w:sz w:val="22"/>
          <w:szCs w:val="22"/>
          <w:lang w:val="en-GB"/>
        </w:rPr>
      </w:pPr>
      <w:r w:rsidRPr="005853D4">
        <w:rPr>
          <w:rFonts w:ascii="Arial" w:eastAsia="Calibri" w:hAnsi="Arial" w:cs="Arial"/>
          <w:b/>
          <w:noProof/>
          <w:sz w:val="22"/>
          <w:szCs w:val="22"/>
          <w:lang w:val="en-GB"/>
        </w:rPr>
        <w:t xml:space="preserve">„Approves the Settlement Agreement between SNGN ROMGAZ SA and DURO FELGUERA SA </w:t>
      </w:r>
      <w:r w:rsidRPr="005853D4">
        <w:rPr>
          <w:rFonts w:ascii="Arial" w:eastAsia="Times New Roman" w:hAnsi="Arial" w:cs="Arial"/>
          <w:b/>
          <w:bCs/>
          <w:noProof/>
          <w:sz w:val="22"/>
          <w:szCs w:val="22"/>
          <w:lang w:val="en-GB"/>
        </w:rPr>
        <w:t>(</w:t>
      </w:r>
      <w:r w:rsidRPr="005853D4">
        <w:rPr>
          <w:rFonts w:ascii="Arial" w:eastAsia="Times New Roman" w:hAnsi="Arial" w:cs="Arial"/>
          <w:b/>
          <w:bCs/>
          <w:kern w:val="28"/>
          <w:sz w:val="22"/>
          <w:szCs w:val="22"/>
          <w:lang w:val="en-GB"/>
        </w:rPr>
        <w:t>with all its Annexes)</w:t>
      </w:r>
      <w:r w:rsidRPr="005853D4">
        <w:rPr>
          <w:rFonts w:ascii="Arial" w:eastAsia="Calibri" w:hAnsi="Arial" w:cs="Arial"/>
          <w:b/>
          <w:noProof/>
          <w:sz w:val="22"/>
          <w:szCs w:val="22"/>
          <w:lang w:val="en-GB"/>
        </w:rPr>
        <w:t>”.</w:t>
      </w:r>
    </w:p>
    <w:p w:rsidR="0058233D" w:rsidRPr="0058233D" w:rsidRDefault="0058233D" w:rsidP="0058233D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58233D" w:rsidRPr="0058233D" w:rsidRDefault="0058233D" w:rsidP="0058233D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58233D" w:rsidRPr="0058233D" w:rsidRDefault="0058233D" w:rsidP="0058233D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</w:p>
    <w:p w:rsidR="0058233D" w:rsidRPr="0058233D" w:rsidRDefault="0058233D" w:rsidP="0058233D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58233D" w:rsidRPr="0058233D" w:rsidRDefault="0058233D" w:rsidP="0058233D">
      <w:pPr>
        <w:shd w:val="clear" w:color="auto" w:fill="FFFFFF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>The draft resolution for item 2 on the agenda:</w:t>
      </w:r>
    </w:p>
    <w:p w:rsidR="0058233D" w:rsidRPr="0058233D" w:rsidRDefault="0058233D" w:rsidP="0058233D">
      <w:pPr>
        <w:ind w:right="22"/>
        <w:jc w:val="both"/>
        <w:rPr>
          <w:rFonts w:ascii="Arial" w:eastAsia="Calibri" w:hAnsi="Arial" w:cs="Arial"/>
          <w:b/>
          <w:noProof/>
          <w:sz w:val="22"/>
          <w:szCs w:val="22"/>
          <w:lang w:val="en-GB"/>
        </w:rPr>
      </w:pP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>„</w:t>
      </w:r>
      <w:r w:rsidRPr="0058233D">
        <w:rPr>
          <w:rFonts w:ascii="Arial" w:eastAsia="Calibri" w:hAnsi="Arial" w:cs="Arial"/>
          <w:b/>
          <w:iCs/>
          <w:sz w:val="22"/>
          <w:szCs w:val="22"/>
          <w:lang w:val="en-GB"/>
        </w:rPr>
        <w:t>Authorises the Chairman and the Secretary of the meeting to sign the resolution of the Ordinary General Meeting of Shareholders</w:t>
      </w: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>”.</w:t>
      </w:r>
    </w:p>
    <w:p w:rsidR="0058233D" w:rsidRPr="0058233D" w:rsidRDefault="0058233D" w:rsidP="0058233D">
      <w:pPr>
        <w:ind w:right="9"/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</w:p>
    <w:p w:rsidR="0058233D" w:rsidRPr="0058233D" w:rsidRDefault="0058233D" w:rsidP="0058233D">
      <w:p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58233D" w:rsidRPr="0058233D" w:rsidRDefault="0058233D" w:rsidP="0058233D">
      <w:pPr>
        <w:spacing w:before="240"/>
        <w:rPr>
          <w:rFonts w:ascii="Arial" w:eastAsia="Calibri" w:hAnsi="Arial" w:cs="Arial"/>
          <w:noProof/>
          <w:sz w:val="22"/>
          <w:szCs w:val="22"/>
          <w:lang w:val="en-GB" w:eastAsia="ro-RO"/>
        </w:rPr>
      </w:pPr>
    </w:p>
    <w:p w:rsidR="0058233D" w:rsidRPr="0058233D" w:rsidRDefault="0058233D" w:rsidP="0058233D">
      <w:pPr>
        <w:spacing w:before="240"/>
        <w:rPr>
          <w:rFonts w:ascii="Arial" w:eastAsia="Calibri" w:hAnsi="Arial" w:cs="Arial"/>
          <w:noProof/>
          <w:sz w:val="22"/>
          <w:szCs w:val="22"/>
          <w:lang w:val="en-GB" w:eastAsia="ro-RO"/>
        </w:rPr>
      </w:pPr>
    </w:p>
    <w:p w:rsidR="0058233D" w:rsidRPr="0058233D" w:rsidRDefault="0058233D" w:rsidP="0058233D">
      <w:pPr>
        <w:spacing w:before="240"/>
        <w:rPr>
          <w:rFonts w:ascii="Arial" w:eastAsia="Calibri" w:hAnsi="Arial" w:cs="Arial"/>
          <w:noProof/>
          <w:sz w:val="22"/>
          <w:szCs w:val="22"/>
          <w:lang w:val="en-GB" w:eastAsia="ro-RO"/>
        </w:rPr>
      </w:pPr>
      <w:r w:rsidRPr="0058233D">
        <w:rPr>
          <w:rFonts w:ascii="Arial" w:eastAsia="Calibri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58233D" w:rsidRPr="0058233D" w:rsidRDefault="0058233D" w:rsidP="0058233D">
      <w:pPr>
        <w:jc w:val="both"/>
        <w:rPr>
          <w:rFonts w:ascii="Arial" w:eastAsia="Calibri" w:hAnsi="Arial" w:cs="Arial"/>
          <w:noProof/>
          <w:sz w:val="22"/>
          <w:szCs w:val="22"/>
          <w:lang w:val="en-GB" w:eastAsia="ro-RO"/>
        </w:rPr>
      </w:pPr>
    </w:p>
    <w:p w:rsidR="0058233D" w:rsidRPr="0058233D" w:rsidRDefault="0058233D" w:rsidP="0058233D">
      <w:pPr>
        <w:numPr>
          <w:ilvl w:val="0"/>
          <w:numId w:val="9"/>
        </w:num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 w:eastAsia="ro-RO"/>
        </w:rPr>
      </w:pPr>
      <w:r w:rsidRPr="0058233D">
        <w:rPr>
          <w:rFonts w:ascii="Arial" w:eastAsia="Calibri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>;</w:t>
      </w:r>
      <w:r w:rsidRPr="0058233D">
        <w:rPr>
          <w:rFonts w:ascii="Arial" w:eastAsia="Calibri" w:hAnsi="Arial" w:cs="Arial"/>
          <w:noProof/>
          <w:sz w:val="22"/>
          <w:szCs w:val="22"/>
          <w:lang w:val="en-GB" w:eastAsia="ro-RO"/>
        </w:rPr>
        <w:t xml:space="preserve"> </w:t>
      </w:r>
    </w:p>
    <w:p w:rsidR="0058233D" w:rsidRPr="0058233D" w:rsidRDefault="0058233D" w:rsidP="0058233D">
      <w:pPr>
        <w:numPr>
          <w:ilvl w:val="0"/>
          <w:numId w:val="9"/>
        </w:num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 w:eastAsia="ro-RO"/>
        </w:rPr>
      </w:pPr>
      <w:r w:rsidRPr="0058233D">
        <w:rPr>
          <w:rFonts w:ascii="Arial" w:eastAsia="Calibri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>May 11, 2023</w:t>
      </w:r>
      <w:r w:rsidRPr="0058233D">
        <w:rPr>
          <w:rFonts w:ascii="Arial" w:eastAsia="Calibri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>1:00 pm</w:t>
      </w: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58233D">
        <w:rPr>
          <w:rFonts w:ascii="Arial" w:eastAsia="Calibri" w:hAnsi="Arial" w:cs="Arial"/>
          <w:noProof/>
          <w:sz w:val="22"/>
          <w:szCs w:val="22"/>
          <w:vertAlign w:val="superscript"/>
          <w:lang w:val="en-GB"/>
        </w:rPr>
        <w:t>th</w:t>
      </w: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>May 10, 2023</w:t>
      </w:r>
      <w:r w:rsidRPr="0058233D">
        <w:rPr>
          <w:rFonts w:ascii="Arial" w:eastAsia="Calibri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>1:00 pm</w:t>
      </w: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 xml:space="preserve"> (Romania time);</w:t>
      </w:r>
    </w:p>
    <w:p w:rsidR="0058233D" w:rsidRPr="0058233D" w:rsidRDefault="0058233D" w:rsidP="0058233D">
      <w:pPr>
        <w:numPr>
          <w:ilvl w:val="0"/>
          <w:numId w:val="9"/>
        </w:num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/>
        </w:rPr>
      </w:pP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 xml:space="preserve">the deadline for </w:t>
      </w:r>
      <w:r w:rsidRPr="0058233D">
        <w:rPr>
          <w:rFonts w:ascii="Arial" w:eastAsia="Calibri" w:hAnsi="Arial" w:cs="Arial"/>
          <w:noProof/>
          <w:sz w:val="22"/>
          <w:szCs w:val="22"/>
          <w:lang w:val="en-GB" w:eastAsia="ro-RO"/>
        </w:rPr>
        <w:t xml:space="preserve">registering the special power of attorney at the Company is </w:t>
      </w:r>
      <w:r w:rsidRPr="0058233D">
        <w:rPr>
          <w:rFonts w:ascii="Arial" w:eastAsia="Calibri" w:hAnsi="Arial" w:cs="Arial"/>
          <w:b/>
          <w:noProof/>
          <w:sz w:val="22"/>
          <w:szCs w:val="22"/>
          <w:lang w:val="en-GB"/>
        </w:rPr>
        <w:t xml:space="preserve">May 8, 2023, 11:00 am </w:t>
      </w:r>
      <w:r w:rsidRPr="0058233D">
        <w:rPr>
          <w:rFonts w:ascii="Arial" w:eastAsia="Calibri" w:hAnsi="Arial" w:cs="Arial"/>
          <w:noProof/>
          <w:sz w:val="22"/>
          <w:szCs w:val="22"/>
          <w:lang w:val="en-GB"/>
        </w:rPr>
        <w:t>(Romania time)</w:t>
      </w:r>
      <w:r w:rsidRPr="0058233D">
        <w:rPr>
          <w:rFonts w:ascii="Arial" w:eastAsia="Calibri" w:hAnsi="Arial" w:cs="Arial"/>
          <w:noProof/>
          <w:sz w:val="22"/>
          <w:szCs w:val="22"/>
          <w:lang w:val="en-GB" w:eastAsia="ro-RO"/>
        </w:rPr>
        <w:t>;</w:t>
      </w:r>
    </w:p>
    <w:p w:rsidR="0058233D" w:rsidRPr="0058233D" w:rsidRDefault="0058233D" w:rsidP="0058233D">
      <w:pPr>
        <w:numPr>
          <w:ilvl w:val="0"/>
          <w:numId w:val="9"/>
        </w:num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 w:eastAsia="ro-RO"/>
        </w:rPr>
      </w:pPr>
      <w:r w:rsidRPr="0058233D">
        <w:rPr>
          <w:rFonts w:ascii="Arial" w:eastAsia="Calibri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 to the Company’s headquarters;</w:t>
      </w:r>
    </w:p>
    <w:p w:rsidR="0058233D" w:rsidRPr="0058233D" w:rsidRDefault="0058233D" w:rsidP="0058233D">
      <w:pPr>
        <w:numPr>
          <w:ilvl w:val="0"/>
          <w:numId w:val="9"/>
        </w:num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 w:eastAsia="ro-RO"/>
        </w:rPr>
      </w:pPr>
      <w:r w:rsidRPr="0058233D">
        <w:rPr>
          <w:rFonts w:ascii="Arial" w:eastAsia="Calibri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58233D" w:rsidRPr="0058233D" w:rsidRDefault="0058233D" w:rsidP="0058233D">
      <w:pPr>
        <w:numPr>
          <w:ilvl w:val="0"/>
          <w:numId w:val="9"/>
        </w:numPr>
        <w:suppressAutoHyphens w:val="0"/>
        <w:jc w:val="both"/>
        <w:rPr>
          <w:rFonts w:ascii="Arial" w:eastAsia="Calibri" w:hAnsi="Arial" w:cs="Arial"/>
          <w:noProof/>
          <w:sz w:val="22"/>
          <w:szCs w:val="22"/>
          <w:lang w:val="en-GB" w:eastAsia="ro-RO"/>
        </w:rPr>
      </w:pPr>
      <w:r w:rsidRPr="0058233D">
        <w:rPr>
          <w:rFonts w:ascii="Arial" w:eastAsia="Calibri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F33F91" w:rsidRDefault="00F33F9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17F0B" w:rsidRDefault="00017F0B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17F0B" w:rsidRDefault="00017F0B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17F0B" w:rsidRDefault="00017F0B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17F0B" w:rsidRDefault="00017F0B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17F0B" w:rsidRDefault="00017F0B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Date of </w:t>
      </w:r>
      <w:r w:rsidR="00017F0B">
        <w:rPr>
          <w:rFonts w:ascii="Arial" w:hAnsi="Arial" w:cs="Arial"/>
          <w:noProof/>
          <w:sz w:val="22"/>
          <w:szCs w:val="22"/>
          <w:lang w:val="en-GB"/>
        </w:rPr>
        <w:t xml:space="preserve">the special power of attorney: 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[_____________]</w:t>
      </w: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</w:t>
      </w:r>
      <w:r w:rsidR="00FF6651">
        <w:rPr>
          <w:rFonts w:ascii="Arial" w:hAnsi="Arial" w:cs="Arial"/>
          <w:noProof/>
          <w:sz w:val="22"/>
          <w:szCs w:val="22"/>
          <w:lang w:val="en-GB"/>
        </w:rPr>
        <w:t>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_________________]</w:t>
      </w: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FF6651" w:rsidRDefault="00FF665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735C64" w:rsidSect="00017F0B">
      <w:footerReference w:type="even" r:id="rId8"/>
      <w:footerReference w:type="default" r:id="rId9"/>
      <w:footerReference w:type="first" r:id="rId10"/>
      <w:pgSz w:w="11907" w:h="16840" w:code="9"/>
      <w:pgMar w:top="1260" w:right="1287" w:bottom="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E94" w:rsidRDefault="006E3E94">
      <w:r>
        <w:separator/>
      </w:r>
    </w:p>
  </w:endnote>
  <w:endnote w:type="continuationSeparator" w:id="0">
    <w:p w:rsidR="006E3E94" w:rsidRDefault="006E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53D4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E94" w:rsidRDefault="006E3E94">
      <w:r>
        <w:separator/>
      </w:r>
    </w:p>
  </w:footnote>
  <w:footnote w:type="continuationSeparator" w:id="0">
    <w:p w:rsidR="006E3E94" w:rsidRDefault="006E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17F0B"/>
    <w:rsid w:val="0005755D"/>
    <w:rsid w:val="00097CE1"/>
    <w:rsid w:val="000A2C47"/>
    <w:rsid w:val="000D213A"/>
    <w:rsid w:val="000D37CD"/>
    <w:rsid w:val="000D65ED"/>
    <w:rsid w:val="000F50AE"/>
    <w:rsid w:val="001724EE"/>
    <w:rsid w:val="001859D4"/>
    <w:rsid w:val="001A3920"/>
    <w:rsid w:val="001B6706"/>
    <w:rsid w:val="001C0217"/>
    <w:rsid w:val="001D63EF"/>
    <w:rsid w:val="001E49FA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1A0"/>
    <w:rsid w:val="00486E58"/>
    <w:rsid w:val="00487D9C"/>
    <w:rsid w:val="004B4955"/>
    <w:rsid w:val="004D3964"/>
    <w:rsid w:val="005010A6"/>
    <w:rsid w:val="00512360"/>
    <w:rsid w:val="0052727C"/>
    <w:rsid w:val="005410A5"/>
    <w:rsid w:val="00556B2C"/>
    <w:rsid w:val="00563977"/>
    <w:rsid w:val="00565E2E"/>
    <w:rsid w:val="005719F3"/>
    <w:rsid w:val="00577C32"/>
    <w:rsid w:val="0058233D"/>
    <w:rsid w:val="005853D4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E3E94"/>
    <w:rsid w:val="006F5CEB"/>
    <w:rsid w:val="00735C64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E19E9"/>
    <w:rsid w:val="008E3147"/>
    <w:rsid w:val="008F6D38"/>
    <w:rsid w:val="00905D88"/>
    <w:rsid w:val="00916695"/>
    <w:rsid w:val="00973E5F"/>
    <w:rsid w:val="00995E6C"/>
    <w:rsid w:val="009A38F5"/>
    <w:rsid w:val="009B085B"/>
    <w:rsid w:val="009D1EDC"/>
    <w:rsid w:val="009D5DBF"/>
    <w:rsid w:val="009D671E"/>
    <w:rsid w:val="009D7C2C"/>
    <w:rsid w:val="009F3970"/>
    <w:rsid w:val="009F481C"/>
    <w:rsid w:val="00A4062C"/>
    <w:rsid w:val="00A55FA0"/>
    <w:rsid w:val="00A60180"/>
    <w:rsid w:val="00A6173B"/>
    <w:rsid w:val="00AF593E"/>
    <w:rsid w:val="00AF7858"/>
    <w:rsid w:val="00B43847"/>
    <w:rsid w:val="00B608F7"/>
    <w:rsid w:val="00B719CE"/>
    <w:rsid w:val="00B94C3E"/>
    <w:rsid w:val="00B97D8C"/>
    <w:rsid w:val="00BC3B37"/>
    <w:rsid w:val="00BC5648"/>
    <w:rsid w:val="00BD00DF"/>
    <w:rsid w:val="00BF4450"/>
    <w:rsid w:val="00C247A5"/>
    <w:rsid w:val="00CB4EC7"/>
    <w:rsid w:val="00CF02CB"/>
    <w:rsid w:val="00D12E2A"/>
    <w:rsid w:val="00D14A2D"/>
    <w:rsid w:val="00D17A65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129A0"/>
    <w:rsid w:val="00F33F91"/>
    <w:rsid w:val="00F71455"/>
    <w:rsid w:val="00F74F1F"/>
    <w:rsid w:val="00F91C95"/>
    <w:rsid w:val="00FB2CA1"/>
    <w:rsid w:val="00FE1200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4BD3C-E981-465A-BD56-B93FE9CC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102</cp:revision>
  <dcterms:created xsi:type="dcterms:W3CDTF">2018-08-15T19:27:00Z</dcterms:created>
  <dcterms:modified xsi:type="dcterms:W3CDTF">2023-04-06T07:38:00Z</dcterms:modified>
</cp:coreProperties>
</file>