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D50E2C"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D50E2C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D50E2C">
        <w:rPr>
          <w:rFonts w:ascii="Arial" w:hAnsi="Arial" w:cs="Arial"/>
          <w:b/>
          <w:noProof/>
          <w:sz w:val="22"/>
          <w:szCs w:val="22"/>
          <w:lang w:val="ro-RO"/>
        </w:rPr>
        <w:t>16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F00B99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6E4745" w:rsidRDefault="00523F09" w:rsidP="006E474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D50E2C" w:rsidRPr="00A92CBD" w:rsidRDefault="00D50E2C" w:rsidP="00D50E2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D50E2C" w:rsidRPr="00A92CBD" w:rsidRDefault="00D50E2C" w:rsidP="00D50E2C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50E2C" w:rsidRPr="00A92CBD" w:rsidRDefault="00D50E2C" w:rsidP="00D50E2C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50E2C" w:rsidRPr="00A92CBD" w:rsidRDefault="00D50E2C" w:rsidP="00D50E2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50E2C" w:rsidRPr="00A92CBD" w:rsidRDefault="00D50E2C" w:rsidP="00D50E2C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4455">
        <w:rPr>
          <w:rFonts w:ascii="Arial" w:hAnsi="Arial" w:cs="Arial"/>
          <w:b/>
          <w:noProof/>
          <w:sz w:val="22"/>
          <w:szCs w:val="22"/>
        </w:rPr>
        <w:t>Se ratifică Contractul de vânzare gaze naturale nr. VG2/2023 încheiat de S.N.G.N. Romgaz S.A. cu Societate</w:t>
      </w:r>
      <w:r>
        <w:rPr>
          <w:rFonts w:ascii="Arial" w:hAnsi="Arial" w:cs="Arial"/>
          <w:b/>
          <w:noProof/>
          <w:sz w:val="22"/>
          <w:szCs w:val="22"/>
        </w:rPr>
        <w:t>a Electrocentrale Bucureşti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D50E2C" w:rsidRPr="00A92CBD" w:rsidRDefault="00D50E2C" w:rsidP="00D50E2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50E2C" w:rsidRPr="00A92CBD" w:rsidRDefault="00D50E2C" w:rsidP="00D50E2C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466D81">
        <w:rPr>
          <w:rFonts w:ascii="Arial" w:hAnsi="Arial" w:cs="Arial"/>
          <w:b/>
          <w:i w:val="0"/>
          <w:noProof/>
          <w:sz w:val="22"/>
          <w:szCs w:val="22"/>
        </w:rPr>
        <w:t>Se ia act de Informarea privind tranzacțiile semnificative cu părți afiliate încheiate de S.N.G.N. ROMGAZ S.A. cu societățile bancare, în perioada 01.12.2022 - 18.01.2023, conform prevederilor art. 52,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50E2C" w:rsidRPr="00A92CBD" w:rsidRDefault="00D50E2C" w:rsidP="00D50E2C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50E2C" w:rsidRPr="00A92CBD" w:rsidRDefault="00D50E2C" w:rsidP="00D50E2C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50E2C" w:rsidRDefault="00D50E2C" w:rsidP="00D50E2C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50E2C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50E2C" w:rsidRPr="00A92CBD" w:rsidRDefault="00D50E2C" w:rsidP="00D50E2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  <w:r w:rsidRPr="00A92CBD">
        <w:rPr>
          <w:rFonts w:ascii="Arial" w:hAnsi="Arial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D50E2C" w:rsidRPr="00A92CBD" w:rsidRDefault="00D50E2C" w:rsidP="00D50E2C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50E2C" w:rsidRPr="00A92CBD" w:rsidRDefault="00D50E2C" w:rsidP="00D50E2C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D50E2C" w:rsidRPr="00A92CBD" w:rsidRDefault="00D50E2C" w:rsidP="00D50E2C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50E2C" w:rsidRPr="00A92CBD" w:rsidRDefault="00D50E2C" w:rsidP="00D50E2C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D50E2C" w:rsidRPr="00A92CBD" w:rsidRDefault="00D50E2C" w:rsidP="00D50E2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D50E2C" w:rsidRDefault="00D50E2C" w:rsidP="00D50E2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50E2C" w:rsidRPr="006B4D1E" w:rsidRDefault="00D50E2C" w:rsidP="00D50E2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28 februarie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27 februarie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D50E2C" w:rsidRPr="00A92CBD" w:rsidRDefault="00D50E2C" w:rsidP="00D50E2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25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D50E2C">
      <w:footerReference w:type="even" r:id="rId7"/>
      <w:footerReference w:type="default" r:id="rId8"/>
      <w:footerReference w:type="first" r:id="rId9"/>
      <w:pgSz w:w="11907" w:h="16840" w:code="9"/>
      <w:pgMar w:top="171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B3" w:rsidRDefault="00DE56B3">
      <w:r>
        <w:separator/>
      </w:r>
    </w:p>
  </w:endnote>
  <w:endnote w:type="continuationSeparator" w:id="0">
    <w:p w:rsidR="00DE56B3" w:rsidRDefault="00D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E56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DE56B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B3" w:rsidRDefault="00DE56B3">
      <w:r>
        <w:separator/>
      </w:r>
    </w:p>
  </w:footnote>
  <w:footnote w:type="continuationSeparator" w:id="0">
    <w:p w:rsidR="00DE56B3" w:rsidRDefault="00DE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5350D"/>
    <w:rsid w:val="0067387A"/>
    <w:rsid w:val="0069089B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C55A9"/>
    <w:rsid w:val="00D02702"/>
    <w:rsid w:val="00D35408"/>
    <w:rsid w:val="00D420D4"/>
    <w:rsid w:val="00D50E2C"/>
    <w:rsid w:val="00D55382"/>
    <w:rsid w:val="00D56BF2"/>
    <w:rsid w:val="00D64083"/>
    <w:rsid w:val="00D749E3"/>
    <w:rsid w:val="00D8386D"/>
    <w:rsid w:val="00D87117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61</cp:revision>
  <dcterms:created xsi:type="dcterms:W3CDTF">2018-08-15T18:59:00Z</dcterms:created>
  <dcterms:modified xsi:type="dcterms:W3CDTF">2023-01-23T10:42:00Z</dcterms:modified>
</cp:coreProperties>
</file>