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16" w:rsidRPr="00956DC1" w:rsidRDefault="00880316" w:rsidP="00956DC1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956DC1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56DC1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402D72" w:rsidRPr="00956DC1">
        <w:rPr>
          <w:rFonts w:ascii="Arial" w:hAnsi="Arial" w:cs="Arial"/>
          <w:noProof/>
          <w:sz w:val="22"/>
          <w:szCs w:val="22"/>
          <w:lang w:val="en-GB"/>
        </w:rPr>
        <w:t>Extraordinary</w:t>
      </w:r>
      <w:r w:rsidR="00E558E0" w:rsidRPr="00956DC1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E558E0" w:rsidRPr="00956DC1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December 29/</w:t>
      </w:r>
      <w:r w:rsidR="00CA500B" w:rsidRPr="00956DC1">
        <w:rPr>
          <w:rFonts w:ascii="Arial" w:hAnsi="Arial" w:cs="Arial"/>
          <w:b/>
          <w:noProof/>
          <w:sz w:val="22"/>
          <w:szCs w:val="22"/>
          <w:lang w:val="en-GB"/>
        </w:rPr>
        <w:t>3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956DC1">
        <w:rPr>
          <w:rFonts w:ascii="Arial" w:hAnsi="Arial" w:cs="Arial"/>
          <w:b/>
          <w:noProof/>
          <w:sz w:val="22"/>
          <w:szCs w:val="22"/>
          <w:lang w:val="en-GB"/>
        </w:rPr>
        <w:t>2022</w:t>
      </w:r>
    </w:p>
    <w:p w:rsidR="00880316" w:rsidRPr="00956DC1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956DC1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December</w:t>
      </w:r>
      <w:r w:rsidR="00CA500B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16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24CFC" w:rsidRPr="00956DC1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956DC1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956DC1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956DC1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956DC1">
        <w:rPr>
          <w:rFonts w:ascii="Arial" w:hAnsi="Arial" w:cs="Arial"/>
          <w:noProof/>
          <w:sz w:val="22"/>
          <w:szCs w:val="22"/>
          <w:lang w:val="en-GB"/>
        </w:rPr>
        <w:t xml:space="preserve">______voting rights in the </w:t>
      </w:r>
      <w:r w:rsidR="00402D72" w:rsidRPr="00956DC1">
        <w:rPr>
          <w:rFonts w:ascii="Arial" w:hAnsi="Arial" w:cs="Arial"/>
          <w:noProof/>
          <w:sz w:val="22"/>
          <w:szCs w:val="22"/>
          <w:lang w:val="en-GB"/>
        </w:rPr>
        <w:t>Extraordinary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____</w:t>
      </w:r>
      <w:r w:rsidR="0035545B" w:rsidRPr="00956DC1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56DC1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29B" w:rsidRPr="00956DC1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956DC1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as my representative in the </w:t>
      </w:r>
      <w:r w:rsidR="00402D72" w:rsidRPr="00956DC1">
        <w:rPr>
          <w:rFonts w:ascii="Arial" w:hAnsi="Arial" w:cs="Arial"/>
          <w:b/>
          <w:noProof/>
          <w:sz w:val="22"/>
          <w:szCs w:val="22"/>
          <w:lang w:val="en-GB"/>
        </w:rPr>
        <w:t>Extraordinary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General Meeting of Shareholders of S.N.G.N. „ROMGAZ” - S.A. (hereinafter referred to as </w:t>
      </w:r>
      <w:r w:rsidR="00402D72" w:rsidRPr="00956DC1">
        <w:rPr>
          <w:rFonts w:ascii="Arial" w:hAnsi="Arial" w:cs="Arial"/>
          <w:b/>
          <w:noProof/>
          <w:sz w:val="22"/>
          <w:szCs w:val="22"/>
          <w:lang w:val="en-GB"/>
        </w:rPr>
        <w:t>EGMS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) to be held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December 29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956DC1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956DC1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pm 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956DC1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956DC1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956DC1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</w:t>
      </w:r>
      <w:r w:rsidR="00402D72" w:rsidRPr="00956DC1">
        <w:rPr>
          <w:rFonts w:ascii="Arial" w:hAnsi="Arial" w:cs="Arial"/>
          <w:noProof/>
          <w:sz w:val="22"/>
          <w:szCs w:val="22"/>
          <w:lang w:val="en-GB"/>
        </w:rPr>
        <w:t>EGMS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402D72" w:rsidRPr="00956DC1">
        <w:rPr>
          <w:rFonts w:ascii="Arial" w:hAnsi="Arial" w:cs="Arial"/>
          <w:noProof/>
          <w:sz w:val="22"/>
          <w:szCs w:val="22"/>
          <w:lang w:val="en-GB"/>
        </w:rPr>
        <w:t>EGMS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of S.N.G.N. „ROMGAZ” - S.A., i.e. 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December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30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956DC1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956DC1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pm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956DC1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956DC1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956DC1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956DC1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December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16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24CFC" w:rsidRPr="00956DC1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D14478" w:rsidRPr="00956DC1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956DC1" w:rsidRPr="00956DC1" w:rsidRDefault="00956DC1" w:rsidP="00956D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956DC1" w:rsidRPr="00956DC1" w:rsidRDefault="00956DC1" w:rsidP="00956DC1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Approves the conclusion of the leases between SNGN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SA and SNGN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S.A. –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Filiala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de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Înmagazinare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Gaze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Naturale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Depogaz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Ploieşti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SRL, for a period of 12 months, starting from January 1, 2023, having as object the fixed assets in the property of SNGN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SA, necessary for carrying out the underground storage activity of </w:t>
      </w:r>
      <w:proofErr w:type="spellStart"/>
      <w:r w:rsidRPr="00956DC1">
        <w:rPr>
          <w:rFonts w:ascii="Arial" w:hAnsi="Arial" w:cs="Arial"/>
          <w:b/>
          <w:iCs/>
          <w:sz w:val="22"/>
          <w:szCs w:val="22"/>
          <w:lang w:val="en-GB"/>
        </w:rPr>
        <w:t>Filiala</w:t>
      </w:r>
      <w:proofErr w:type="spellEnd"/>
      <w:r w:rsidRPr="00956DC1">
        <w:rPr>
          <w:rFonts w:ascii="Arial" w:hAnsi="Arial" w:cs="Arial"/>
          <w:b/>
          <w:iCs/>
          <w:sz w:val="22"/>
          <w:szCs w:val="22"/>
          <w:lang w:val="en-GB"/>
        </w:rPr>
        <w:t xml:space="preserve"> DEPOGAZ”.</w:t>
      </w:r>
    </w:p>
    <w:p w:rsidR="00956DC1" w:rsidRPr="00956DC1" w:rsidRDefault="00956DC1" w:rsidP="00956DC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56DC1" w:rsidRPr="00956DC1" w:rsidRDefault="00956DC1" w:rsidP="00956DC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56DC1" w:rsidRPr="00956DC1" w:rsidRDefault="00956DC1" w:rsidP="00956DC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56DC1" w:rsidRPr="00956DC1" w:rsidRDefault="00956DC1" w:rsidP="00956D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56DC1" w:rsidRPr="00956DC1" w:rsidRDefault="00956DC1" w:rsidP="00956D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The draft Resolution for item 2 on the agenda:</w:t>
      </w:r>
    </w:p>
    <w:p w:rsidR="00956DC1" w:rsidRPr="00956DC1" w:rsidRDefault="00956DC1" w:rsidP="00956DC1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56DC1">
        <w:rPr>
          <w:rFonts w:ascii="Arial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Extraordinary General Meeting of Shareholders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956DC1" w:rsidRPr="00956DC1" w:rsidRDefault="00956DC1" w:rsidP="00956DC1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56DC1" w:rsidRPr="00956DC1" w:rsidRDefault="00956DC1" w:rsidP="00956DC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F236C" w:rsidRPr="00956DC1" w:rsidRDefault="001F236C" w:rsidP="001F236C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956DC1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D00A0" w:rsidRDefault="00AD00A0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956DC1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56DC1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956DC1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is valid only for the </w:t>
      </w:r>
      <w:r w:rsidR="00402D72" w:rsidRPr="00956DC1">
        <w:rPr>
          <w:rFonts w:ascii="Arial" w:hAnsi="Arial" w:cs="Arial"/>
          <w:noProof/>
          <w:sz w:val="22"/>
          <w:szCs w:val="22"/>
          <w:lang w:val="en-GB" w:eastAsia="ro-RO"/>
        </w:rPr>
        <w:t>EGMS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;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956DC1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</w:t>
      </w:r>
      <w:r w:rsidR="00402D72" w:rsidRPr="00956DC1">
        <w:rPr>
          <w:rFonts w:ascii="Arial" w:hAnsi="Arial" w:cs="Arial"/>
          <w:noProof/>
          <w:sz w:val="22"/>
          <w:szCs w:val="22"/>
          <w:lang w:val="en-GB" w:eastAsia="ro-RO"/>
        </w:rPr>
        <w:t>EGMS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 on </w:t>
      </w:r>
      <w:r w:rsidR="00956DC1">
        <w:rPr>
          <w:rFonts w:ascii="Arial" w:hAnsi="Arial" w:cs="Arial"/>
          <w:b/>
          <w:noProof/>
          <w:sz w:val="22"/>
          <w:szCs w:val="22"/>
          <w:lang w:val="en-GB"/>
        </w:rPr>
        <w:t>December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956DC1">
        <w:rPr>
          <w:rFonts w:ascii="Arial" w:hAnsi="Arial" w:cs="Arial"/>
          <w:b/>
          <w:noProof/>
          <w:sz w:val="22"/>
          <w:szCs w:val="22"/>
          <w:lang w:val="en-GB"/>
        </w:rPr>
        <w:t>30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956DC1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956DC1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pm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956DC1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956DC1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956DC1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956DC1">
        <w:rPr>
          <w:rFonts w:ascii="Arial" w:hAnsi="Arial" w:cs="Arial"/>
          <w:b/>
          <w:noProof/>
          <w:sz w:val="22"/>
          <w:szCs w:val="22"/>
          <w:lang w:val="en-GB"/>
        </w:rPr>
        <w:t>December 29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956DC1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="00956DC1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pm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D14478" w:rsidRPr="00956DC1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956DC1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956DC1">
        <w:rPr>
          <w:rFonts w:ascii="Arial" w:hAnsi="Arial" w:cs="Arial"/>
          <w:b/>
          <w:noProof/>
          <w:sz w:val="22"/>
          <w:szCs w:val="22"/>
          <w:lang w:val="en-GB"/>
        </w:rPr>
        <w:t>December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956DC1">
        <w:rPr>
          <w:rFonts w:ascii="Arial" w:hAnsi="Arial" w:cs="Arial"/>
          <w:b/>
          <w:noProof/>
          <w:sz w:val="22"/>
          <w:szCs w:val="22"/>
          <w:lang w:val="en-GB"/>
        </w:rPr>
        <w:t>27</w:t>
      </w:r>
      <w:r w:rsidR="00DF7A34" w:rsidRPr="00956DC1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>,</w:t>
      </w:r>
      <w:r w:rsidR="0035545B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am 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D14478" w:rsidRPr="00956DC1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56DC1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56DC1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956DC1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Pr="00956DC1" w:rsidRDefault="006832A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518E6" w:rsidRPr="00956DC1" w:rsidRDefault="00B518E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518E6" w:rsidRPr="00956DC1" w:rsidRDefault="00B518E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1442F" w:rsidRPr="00956DC1" w:rsidRDefault="00C1442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1442F" w:rsidRPr="00956DC1" w:rsidRDefault="00C1442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1442F" w:rsidRPr="00956DC1" w:rsidRDefault="00C1442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1442F" w:rsidRPr="00956DC1" w:rsidRDefault="00C1442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ab/>
        <w:t>[____________]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56DC1" w:rsidSect="00124CFC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AE" w:rsidRDefault="004216AE">
      <w:r>
        <w:separator/>
      </w:r>
    </w:p>
  </w:endnote>
  <w:endnote w:type="continuationSeparator" w:id="0">
    <w:p w:rsidR="004216AE" w:rsidRDefault="0042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4216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0A0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4216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AE" w:rsidRDefault="004216AE">
      <w:r>
        <w:separator/>
      </w:r>
    </w:p>
  </w:footnote>
  <w:footnote w:type="continuationSeparator" w:id="0">
    <w:p w:rsidR="004216AE" w:rsidRDefault="0042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24CFC"/>
    <w:rsid w:val="00172746"/>
    <w:rsid w:val="0019799A"/>
    <w:rsid w:val="001D0C53"/>
    <w:rsid w:val="001F236C"/>
    <w:rsid w:val="00206D9F"/>
    <w:rsid w:val="002138BC"/>
    <w:rsid w:val="00234074"/>
    <w:rsid w:val="002508F3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02D72"/>
    <w:rsid w:val="004216A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5E6B12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26A8F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6DC1"/>
    <w:rsid w:val="00957F26"/>
    <w:rsid w:val="00961B3E"/>
    <w:rsid w:val="00963BFF"/>
    <w:rsid w:val="009A3D7B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AD00A0"/>
    <w:rsid w:val="00B016B0"/>
    <w:rsid w:val="00B24520"/>
    <w:rsid w:val="00B37ED2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91CEE"/>
    <w:rsid w:val="00CA500B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65</cp:revision>
  <dcterms:created xsi:type="dcterms:W3CDTF">2018-08-15T19:26:00Z</dcterms:created>
  <dcterms:modified xsi:type="dcterms:W3CDTF">2022-11-24T18:38:00Z</dcterms:modified>
</cp:coreProperties>
</file>