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1D" w:rsidRPr="00923AC7" w:rsidRDefault="00E31B1D" w:rsidP="00E31B1D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sz w:val="24"/>
          <w:szCs w:val="24"/>
          <w:lang w:val="ro-RO"/>
        </w:rPr>
      </w:pPr>
    </w:p>
    <w:p w:rsidR="00923AC7" w:rsidRPr="00923AC7" w:rsidRDefault="00923AC7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923AC7" w:rsidRPr="00923AC7" w:rsidRDefault="00923AC7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923AC7" w:rsidRPr="00923AC7" w:rsidRDefault="00923AC7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923AC7" w:rsidRPr="00923AC7" w:rsidRDefault="00923AC7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580352" w:rsidRPr="00923AC7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923AC7">
        <w:rPr>
          <w:rFonts w:ascii="Cambria" w:hAnsi="Cambria"/>
          <w:b/>
          <w:bCs/>
          <w:sz w:val="24"/>
          <w:szCs w:val="24"/>
          <w:lang w:val="ro-RO"/>
        </w:rPr>
        <w:t>B</w:t>
      </w:r>
      <w:r w:rsidR="00F64CDA" w:rsidRPr="00923AC7">
        <w:rPr>
          <w:rFonts w:ascii="Cambria" w:hAnsi="Cambria"/>
          <w:b/>
          <w:bCs/>
          <w:sz w:val="24"/>
          <w:szCs w:val="24"/>
          <w:lang w:val="ro-RO"/>
        </w:rPr>
        <w:t xml:space="preserve">ULETIN DE VOT </w:t>
      </w:r>
      <w:r w:rsidR="00F204E7">
        <w:rPr>
          <w:rFonts w:asciiTheme="majorHAnsi" w:hAnsiTheme="majorHAnsi"/>
          <w:b/>
          <w:bCs/>
          <w:sz w:val="24"/>
          <w:szCs w:val="24"/>
          <w:lang w:val="ro-RO"/>
        </w:rPr>
        <w:t>PRIN CORESPONDENŢĂ</w:t>
      </w:r>
    </w:p>
    <w:p w:rsidR="00580352" w:rsidRPr="00923AC7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923AC7">
        <w:rPr>
          <w:rFonts w:ascii="Cambria" w:hAnsi="Cambria"/>
          <w:b/>
          <w:bCs/>
          <w:sz w:val="24"/>
          <w:szCs w:val="24"/>
          <w:lang w:val="ro-RO"/>
        </w:rPr>
        <w:t>PENTRU ACŢIONARI PERSOANE FIZICE</w:t>
      </w:r>
    </w:p>
    <w:p w:rsidR="00580352" w:rsidRPr="00923AC7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Pentru Adunarea Generală O</w:t>
      </w:r>
      <w:r w:rsidR="00580352" w:rsidRPr="00923AC7">
        <w:rPr>
          <w:rFonts w:ascii="Cambria" w:hAnsi="Cambria"/>
          <w:sz w:val="24"/>
          <w:szCs w:val="24"/>
          <w:lang w:val="ro-RO"/>
        </w:rPr>
        <w:t xml:space="preserve">rdinară a Acţionarilor </w:t>
      </w:r>
    </w:p>
    <w:p w:rsidR="00580352" w:rsidRPr="00923AC7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 xml:space="preserve">S.N.G.N. “ROMGAZ” – S.A. din data de </w:t>
      </w:r>
      <w:r w:rsidR="001E6393">
        <w:rPr>
          <w:rFonts w:ascii="Cambria" w:hAnsi="Cambria"/>
          <w:b/>
          <w:sz w:val="24"/>
          <w:szCs w:val="24"/>
          <w:lang w:val="ro-RO"/>
        </w:rPr>
        <w:t>11/12</w:t>
      </w:r>
      <w:r w:rsidR="00F41D16" w:rsidRPr="00923AC7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1E6393">
        <w:rPr>
          <w:rFonts w:ascii="Cambria" w:hAnsi="Cambria"/>
          <w:b/>
          <w:sz w:val="24"/>
          <w:szCs w:val="24"/>
          <w:lang w:val="ro-RO"/>
        </w:rPr>
        <w:t>martie</w:t>
      </w:r>
      <w:r w:rsidR="0042583E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1E6393">
        <w:rPr>
          <w:rFonts w:ascii="Cambria" w:hAnsi="Cambria"/>
          <w:b/>
          <w:sz w:val="24"/>
          <w:szCs w:val="24"/>
          <w:lang w:val="ro-RO"/>
        </w:rPr>
        <w:t>2021</w:t>
      </w:r>
    </w:p>
    <w:p w:rsidR="00923AC7" w:rsidRDefault="00923AC7" w:rsidP="000B7F9A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4"/>
          <w:szCs w:val="24"/>
          <w:lang w:val="ro-RO"/>
        </w:rPr>
      </w:pPr>
    </w:p>
    <w:p w:rsidR="000B7F9A" w:rsidRPr="00923AC7" w:rsidRDefault="00580352" w:rsidP="000B7F9A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Subsemnatul, [_________________</w:t>
      </w:r>
      <w:r w:rsidR="0042583E">
        <w:rPr>
          <w:rFonts w:ascii="Cambria" w:hAnsi="Cambria"/>
          <w:sz w:val="24"/>
          <w:szCs w:val="24"/>
          <w:lang w:val="ro-RO"/>
        </w:rPr>
        <w:t>___________________</w:t>
      </w:r>
      <w:r w:rsidRPr="00923AC7">
        <w:rPr>
          <w:rFonts w:ascii="Cambria" w:hAnsi="Cambria"/>
          <w:sz w:val="24"/>
          <w:szCs w:val="24"/>
          <w:lang w:val="ro-RO"/>
        </w:rPr>
        <w:t>_______] (se va completa cu numele şi prenumele acţionarului persoană fizică), identificat cu B.I./C.I./paşaport seria [___</w:t>
      </w:r>
      <w:r w:rsidR="0042583E">
        <w:rPr>
          <w:rFonts w:ascii="Cambria" w:hAnsi="Cambria"/>
          <w:sz w:val="24"/>
          <w:szCs w:val="24"/>
          <w:lang w:val="ro-RO"/>
        </w:rPr>
        <w:t>______</w:t>
      </w:r>
      <w:r w:rsidRPr="00923AC7">
        <w:rPr>
          <w:rFonts w:ascii="Cambria" w:hAnsi="Cambria"/>
          <w:sz w:val="24"/>
          <w:szCs w:val="24"/>
          <w:lang w:val="ro-RO"/>
        </w:rPr>
        <w:t>], nr. [_</w:t>
      </w:r>
      <w:r w:rsidR="0042583E">
        <w:rPr>
          <w:rFonts w:ascii="Cambria" w:hAnsi="Cambria"/>
          <w:sz w:val="24"/>
          <w:szCs w:val="24"/>
          <w:lang w:val="ro-RO"/>
        </w:rPr>
        <w:t>___</w:t>
      </w:r>
      <w:r w:rsidR="00F64CDA" w:rsidRPr="00923AC7">
        <w:rPr>
          <w:rFonts w:ascii="Cambria" w:hAnsi="Cambria"/>
          <w:sz w:val="24"/>
          <w:szCs w:val="24"/>
          <w:lang w:val="ro-RO"/>
        </w:rPr>
        <w:t>________</w:t>
      </w:r>
      <w:r w:rsidRPr="00923AC7">
        <w:rPr>
          <w:rFonts w:ascii="Cambria" w:hAnsi="Cambria"/>
          <w:sz w:val="24"/>
          <w:szCs w:val="24"/>
          <w:lang w:val="ro-RO"/>
        </w:rPr>
        <w:t>__], eliberat de [___</w:t>
      </w:r>
      <w:r w:rsidR="00F64CDA" w:rsidRPr="00923AC7">
        <w:rPr>
          <w:rFonts w:ascii="Cambria" w:hAnsi="Cambria"/>
          <w:sz w:val="24"/>
          <w:szCs w:val="24"/>
          <w:lang w:val="ro-RO"/>
        </w:rPr>
        <w:t>____________</w:t>
      </w:r>
      <w:r w:rsidR="0042583E">
        <w:rPr>
          <w:rFonts w:ascii="Cambria" w:hAnsi="Cambria"/>
          <w:sz w:val="24"/>
          <w:szCs w:val="24"/>
          <w:lang w:val="ro-RO"/>
        </w:rPr>
        <w:t>________</w:t>
      </w:r>
      <w:r w:rsidR="00F64CDA" w:rsidRPr="00923AC7">
        <w:rPr>
          <w:rFonts w:ascii="Cambria" w:hAnsi="Cambria"/>
          <w:sz w:val="24"/>
          <w:szCs w:val="24"/>
          <w:lang w:val="ro-RO"/>
        </w:rPr>
        <w:t>_</w:t>
      </w:r>
      <w:r w:rsidRPr="00923AC7">
        <w:rPr>
          <w:rFonts w:ascii="Cambria" w:hAnsi="Cambria"/>
          <w:sz w:val="24"/>
          <w:szCs w:val="24"/>
          <w:lang w:val="ro-RO"/>
        </w:rPr>
        <w:t>_], la data de [__</w:t>
      </w:r>
      <w:r w:rsidR="0042583E">
        <w:rPr>
          <w:rFonts w:ascii="Cambria" w:hAnsi="Cambria"/>
          <w:sz w:val="24"/>
          <w:szCs w:val="24"/>
          <w:lang w:val="ro-RO"/>
        </w:rPr>
        <w:t>___</w:t>
      </w:r>
      <w:r w:rsidRPr="00923AC7">
        <w:rPr>
          <w:rFonts w:ascii="Cambria" w:hAnsi="Cambria"/>
          <w:sz w:val="24"/>
          <w:szCs w:val="24"/>
          <w:lang w:val="ro-RO"/>
        </w:rPr>
        <w:t>_</w:t>
      </w:r>
      <w:r w:rsidR="00F64CDA" w:rsidRPr="00923AC7">
        <w:rPr>
          <w:rFonts w:ascii="Cambria" w:hAnsi="Cambria"/>
          <w:sz w:val="24"/>
          <w:szCs w:val="24"/>
          <w:lang w:val="ro-RO"/>
        </w:rPr>
        <w:t>_______</w:t>
      </w:r>
      <w:r w:rsidRPr="00923AC7">
        <w:rPr>
          <w:rFonts w:ascii="Cambria" w:hAnsi="Cambria"/>
          <w:sz w:val="24"/>
          <w:szCs w:val="24"/>
          <w:lang w:val="ro-RO"/>
        </w:rPr>
        <w:t>_], CNP [___</w:t>
      </w:r>
      <w:r w:rsidR="0042583E">
        <w:rPr>
          <w:rFonts w:ascii="Cambria" w:hAnsi="Cambria"/>
          <w:sz w:val="24"/>
          <w:szCs w:val="24"/>
          <w:lang w:val="ro-RO"/>
        </w:rPr>
        <w:t>__</w:t>
      </w:r>
      <w:r w:rsidRPr="00923AC7">
        <w:rPr>
          <w:rFonts w:ascii="Cambria" w:hAnsi="Cambria"/>
          <w:sz w:val="24"/>
          <w:szCs w:val="24"/>
          <w:lang w:val="ro-RO"/>
        </w:rPr>
        <w:t>____________________</w:t>
      </w:r>
      <w:r w:rsidR="0042583E">
        <w:rPr>
          <w:rFonts w:ascii="Cambria" w:hAnsi="Cambria"/>
          <w:sz w:val="24"/>
          <w:szCs w:val="24"/>
          <w:lang w:val="ro-RO"/>
        </w:rPr>
        <w:t>_____</w:t>
      </w:r>
      <w:r w:rsidRPr="00923AC7">
        <w:rPr>
          <w:rFonts w:ascii="Cambria" w:hAnsi="Cambria"/>
          <w:sz w:val="24"/>
          <w:szCs w:val="24"/>
          <w:lang w:val="ro-RO"/>
        </w:rPr>
        <w:t>_], având domiciliul în [___________</w:t>
      </w:r>
      <w:r w:rsidR="00F64CDA" w:rsidRPr="00923AC7">
        <w:rPr>
          <w:rFonts w:ascii="Cambria" w:hAnsi="Cambria"/>
          <w:sz w:val="24"/>
          <w:szCs w:val="24"/>
          <w:lang w:val="ro-RO"/>
        </w:rPr>
        <w:t>________________</w:t>
      </w:r>
      <w:r w:rsidRPr="00923AC7">
        <w:rPr>
          <w:rFonts w:ascii="Cambria" w:hAnsi="Cambria"/>
          <w:sz w:val="24"/>
          <w:szCs w:val="24"/>
          <w:lang w:val="ro-RO"/>
        </w:rPr>
        <w:t>____________</w:t>
      </w:r>
      <w:r w:rsidR="0042583E">
        <w:rPr>
          <w:rFonts w:ascii="Cambria" w:hAnsi="Cambria"/>
          <w:sz w:val="24"/>
          <w:szCs w:val="24"/>
          <w:lang w:val="ro-RO"/>
        </w:rPr>
        <w:t>___________________________________________</w:t>
      </w:r>
      <w:r w:rsidRPr="00923AC7">
        <w:rPr>
          <w:rFonts w:ascii="Cambria" w:hAnsi="Cambria"/>
          <w:sz w:val="24"/>
          <w:szCs w:val="24"/>
          <w:lang w:val="ro-RO"/>
        </w:rPr>
        <w:t>_],</w:t>
      </w:r>
    </w:p>
    <w:p w:rsidR="00580352" w:rsidRPr="00923AC7" w:rsidRDefault="00580352" w:rsidP="000B7F9A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b/>
          <w:sz w:val="24"/>
          <w:szCs w:val="24"/>
          <w:lang w:val="ro-RO"/>
        </w:rPr>
        <w:t xml:space="preserve">reprezentat legal prin: </w:t>
      </w:r>
      <w:r w:rsidRPr="00923AC7">
        <w:rPr>
          <w:rFonts w:ascii="Cambria" w:hAnsi="Cambria"/>
          <w:sz w:val="24"/>
          <w:szCs w:val="24"/>
          <w:lang w:val="ro-RO"/>
        </w:rPr>
        <w:t>[__________________</w:t>
      </w:r>
      <w:r w:rsidR="0042583E">
        <w:rPr>
          <w:rFonts w:ascii="Cambria" w:hAnsi="Cambria"/>
          <w:sz w:val="24"/>
          <w:szCs w:val="24"/>
          <w:lang w:val="ro-RO"/>
        </w:rPr>
        <w:t>___________________</w:t>
      </w:r>
      <w:r w:rsidRPr="00923AC7">
        <w:rPr>
          <w:rFonts w:ascii="Cambria" w:hAnsi="Cambria"/>
          <w:sz w:val="24"/>
          <w:szCs w:val="24"/>
          <w:lang w:val="ro-RO"/>
        </w:rPr>
        <w:t>______] (se va completa cu numele şi prenumele reprezentantului legal al acţionarului persoană fizică numai pentru acţionarii persoane fizice lipsite de capacitate de exerciţiu sau cu capacitate de exerciţiu restrânsă), identificat cu B.I./C.I./paşaport seria [___</w:t>
      </w:r>
      <w:r w:rsidR="0042583E">
        <w:rPr>
          <w:rFonts w:ascii="Cambria" w:hAnsi="Cambria"/>
          <w:sz w:val="24"/>
          <w:szCs w:val="24"/>
          <w:lang w:val="ro-RO"/>
        </w:rPr>
        <w:t>________</w:t>
      </w:r>
      <w:r w:rsidRPr="00923AC7">
        <w:rPr>
          <w:rFonts w:ascii="Cambria" w:hAnsi="Cambria"/>
          <w:sz w:val="24"/>
          <w:szCs w:val="24"/>
          <w:lang w:val="ro-RO"/>
        </w:rPr>
        <w:t>_], nr. [_</w:t>
      </w:r>
      <w:r w:rsidR="0042583E">
        <w:rPr>
          <w:rFonts w:ascii="Cambria" w:hAnsi="Cambria"/>
          <w:sz w:val="24"/>
          <w:szCs w:val="24"/>
          <w:lang w:val="ro-RO"/>
        </w:rPr>
        <w:t>______________</w:t>
      </w:r>
      <w:r w:rsidRPr="00923AC7">
        <w:rPr>
          <w:rFonts w:ascii="Cambria" w:hAnsi="Cambria"/>
          <w:sz w:val="24"/>
          <w:szCs w:val="24"/>
          <w:lang w:val="ro-RO"/>
        </w:rPr>
        <w:t>___], eliberat de [_</w:t>
      </w:r>
      <w:r w:rsidR="0042583E">
        <w:rPr>
          <w:rFonts w:ascii="Cambria" w:hAnsi="Cambria"/>
          <w:sz w:val="24"/>
          <w:szCs w:val="24"/>
          <w:lang w:val="ro-RO"/>
        </w:rPr>
        <w:t>___________________________</w:t>
      </w:r>
      <w:r w:rsidRPr="00923AC7">
        <w:rPr>
          <w:rFonts w:ascii="Cambria" w:hAnsi="Cambria"/>
          <w:sz w:val="24"/>
          <w:szCs w:val="24"/>
          <w:lang w:val="ro-RO"/>
        </w:rPr>
        <w:t>___], la data de [__</w:t>
      </w:r>
      <w:r w:rsidR="0042583E">
        <w:rPr>
          <w:rFonts w:ascii="Cambria" w:hAnsi="Cambria"/>
          <w:sz w:val="24"/>
          <w:szCs w:val="24"/>
          <w:lang w:val="ro-RO"/>
        </w:rPr>
        <w:t>_____________</w:t>
      </w:r>
      <w:r w:rsidRPr="00923AC7">
        <w:rPr>
          <w:rFonts w:ascii="Cambria" w:hAnsi="Cambria"/>
          <w:sz w:val="24"/>
          <w:szCs w:val="24"/>
          <w:lang w:val="ro-RO"/>
        </w:rPr>
        <w:t>__], CNP [_________</w:t>
      </w:r>
      <w:r w:rsidR="0042583E">
        <w:rPr>
          <w:rFonts w:ascii="Cambria" w:hAnsi="Cambria"/>
          <w:sz w:val="24"/>
          <w:szCs w:val="24"/>
          <w:lang w:val="ro-RO"/>
        </w:rPr>
        <w:t>___________</w:t>
      </w:r>
      <w:r w:rsidRPr="00923AC7">
        <w:rPr>
          <w:rFonts w:ascii="Cambria" w:hAnsi="Cambria"/>
          <w:sz w:val="24"/>
          <w:szCs w:val="24"/>
          <w:lang w:val="ro-RO"/>
        </w:rPr>
        <w:t>_______________], având domiciliul în [_________</w:t>
      </w:r>
      <w:r w:rsidR="0042583E">
        <w:rPr>
          <w:rFonts w:ascii="Cambria" w:hAnsi="Cambria"/>
          <w:sz w:val="24"/>
          <w:szCs w:val="24"/>
          <w:lang w:val="ro-RO"/>
        </w:rPr>
        <w:t>___________________________________________________________</w:t>
      </w:r>
      <w:r w:rsidRPr="00923AC7">
        <w:rPr>
          <w:rFonts w:ascii="Cambria" w:hAnsi="Cambria"/>
          <w:sz w:val="24"/>
          <w:szCs w:val="24"/>
          <w:lang w:val="ro-RO"/>
        </w:rPr>
        <w:t xml:space="preserve">_______________], </w:t>
      </w:r>
    </w:p>
    <w:p w:rsidR="000B35AB" w:rsidRPr="00923AC7" w:rsidRDefault="000B35AB" w:rsidP="000B35AB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 xml:space="preserve">acționar la Data de Referință, adică </w:t>
      </w:r>
      <w:r w:rsidR="001E6393">
        <w:rPr>
          <w:rFonts w:ascii="Cambria" w:hAnsi="Cambria"/>
          <w:b/>
          <w:sz w:val="24"/>
          <w:szCs w:val="24"/>
          <w:lang w:val="ro-RO" w:eastAsia="ro-RO"/>
        </w:rPr>
        <w:t>25 februarie</w:t>
      </w:r>
      <w:r w:rsidR="0042583E">
        <w:rPr>
          <w:rFonts w:ascii="Cambria" w:hAnsi="Cambria"/>
          <w:b/>
          <w:sz w:val="24"/>
          <w:szCs w:val="24"/>
          <w:lang w:val="ro-RO" w:eastAsia="ro-RO"/>
        </w:rPr>
        <w:t xml:space="preserve"> </w:t>
      </w:r>
      <w:r w:rsidR="001E6393">
        <w:rPr>
          <w:rFonts w:ascii="Cambria" w:hAnsi="Cambria"/>
          <w:b/>
          <w:sz w:val="24"/>
          <w:szCs w:val="24"/>
          <w:lang w:val="ro-RO" w:eastAsia="ro-RO"/>
        </w:rPr>
        <w:t>2021</w:t>
      </w:r>
      <w:r w:rsidRPr="00923AC7">
        <w:rPr>
          <w:rFonts w:ascii="Cambria" w:hAnsi="Cambria"/>
          <w:sz w:val="24"/>
          <w:szCs w:val="24"/>
          <w:lang w:val="ro-RO"/>
        </w:rPr>
        <w:t xml:space="preserve">, al S.N.G.N. “ROMGAZ” – S.A., societate comercială administrată în sistem unitar, înființată și funcționând în conformitate cu legislația română, înregistrată la Oficiul Registrului Comerțului de pe lângă Tribunalul Sibiu sub nr. </w:t>
      </w:r>
      <w:r w:rsidRPr="00923AC7">
        <w:rPr>
          <w:rFonts w:ascii="Cambria" w:hAnsi="Cambria"/>
          <w:bCs/>
          <w:sz w:val="24"/>
          <w:szCs w:val="24"/>
          <w:lang w:val="ro-RO"/>
        </w:rPr>
        <w:t xml:space="preserve">J32/392/2001, Cod de identificare fiscală RO 14056826, </w:t>
      </w:r>
      <w:r w:rsidRPr="00923AC7">
        <w:rPr>
          <w:rFonts w:ascii="Cambria" w:hAnsi="Cambria"/>
          <w:sz w:val="24"/>
          <w:szCs w:val="24"/>
          <w:lang w:val="ro-RO"/>
        </w:rPr>
        <w:t>cu sediul social al Societății situat în Piața Constantin Motaș, nr. 4, Mediaș, jud. Sibiu, România, având capitalul social subscris și vărsat în cuantum de 385.422.400</w:t>
      </w:r>
      <w:r w:rsidRPr="00923AC7">
        <w:rPr>
          <w:rFonts w:ascii="Cambria" w:hAnsi="Cambria"/>
          <w:b/>
          <w:sz w:val="24"/>
          <w:szCs w:val="24"/>
          <w:lang w:val="ro-RO"/>
        </w:rPr>
        <w:t xml:space="preserve"> </w:t>
      </w:r>
      <w:r w:rsidRPr="00923AC7">
        <w:rPr>
          <w:rFonts w:ascii="Cambria" w:hAnsi="Cambria"/>
          <w:sz w:val="24"/>
          <w:szCs w:val="24"/>
          <w:lang w:val="ro-RO"/>
        </w:rPr>
        <w:t xml:space="preserve"> lei („</w:t>
      </w:r>
      <w:r w:rsidRPr="00923AC7">
        <w:rPr>
          <w:rFonts w:ascii="Cambria" w:hAnsi="Cambria"/>
          <w:b/>
          <w:bCs/>
          <w:sz w:val="24"/>
          <w:szCs w:val="24"/>
          <w:lang w:val="ro-RO"/>
        </w:rPr>
        <w:t>Societatea</w:t>
      </w:r>
      <w:r w:rsidRPr="00923AC7">
        <w:rPr>
          <w:rFonts w:ascii="Cambria" w:hAnsi="Cambria"/>
          <w:sz w:val="24"/>
          <w:szCs w:val="24"/>
          <w:lang w:val="ro-RO"/>
        </w:rPr>
        <w:t xml:space="preserve">”), </w:t>
      </w:r>
    </w:p>
    <w:p w:rsidR="00E5017D" w:rsidRPr="00923AC7" w:rsidRDefault="00E5017D" w:rsidP="00E5017D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deținător al unui număr de ________________________ acţiuni, reprezentând _________________% din totalul de 385.422.400 acţiuni emise de Societate</w:t>
      </w:r>
      <w:r w:rsidRPr="00923AC7">
        <w:rPr>
          <w:rFonts w:ascii="Cambria" w:hAnsi="Cambria"/>
          <w:b/>
          <w:bCs/>
          <w:sz w:val="24"/>
          <w:szCs w:val="24"/>
          <w:lang w:val="ro-RO"/>
        </w:rPr>
        <w:t xml:space="preserve">, </w:t>
      </w:r>
      <w:r w:rsidRPr="00923AC7">
        <w:rPr>
          <w:rFonts w:ascii="Cambria" w:hAnsi="Cambria"/>
          <w:sz w:val="24"/>
          <w:szCs w:val="24"/>
          <w:lang w:val="ro-RO"/>
        </w:rPr>
        <w:t>care îmi conferă:</w:t>
      </w:r>
    </w:p>
    <w:p w:rsidR="00E5017D" w:rsidRPr="00923AC7" w:rsidRDefault="00E5017D" w:rsidP="00E5017D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/>
          <w:sz w:val="24"/>
          <w:szCs w:val="24"/>
          <w:lang w:val="ro-RO"/>
        </w:rPr>
      </w:pPr>
    </w:p>
    <w:p w:rsidR="00E5017D" w:rsidRPr="00923AC7" w:rsidRDefault="00E5017D" w:rsidP="00FB154E">
      <w:pPr>
        <w:suppressAutoHyphens w:val="0"/>
        <w:autoSpaceDE w:val="0"/>
        <w:autoSpaceDN w:val="0"/>
        <w:adjustRightInd w:val="0"/>
        <w:ind w:left="180" w:hanging="180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- un număr de ___________________________ voturi ordinare în Adunarea Generală Ordinară a Acţionarilor;</w:t>
      </w:r>
    </w:p>
    <w:p w:rsidR="00E5017D" w:rsidRPr="00923AC7" w:rsidRDefault="00E5017D" w:rsidP="00E5017D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lang w:val="ro-RO"/>
        </w:rPr>
      </w:pPr>
    </w:p>
    <w:p w:rsidR="00E5017D" w:rsidRPr="00923AC7" w:rsidRDefault="00E5017D" w:rsidP="00FB154E">
      <w:pPr>
        <w:suppressAutoHyphens w:val="0"/>
        <w:autoSpaceDE w:val="0"/>
        <w:autoSpaceDN w:val="0"/>
        <w:adjustRightInd w:val="0"/>
        <w:ind w:left="180" w:right="22" w:hanging="180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- un număr de ____________________________ voturi cumulate în Adunarea Generală Ordinară a Acţionarilor, pentru alegerea membrilor Consiliului de Administraţie;</w:t>
      </w:r>
    </w:p>
    <w:p w:rsidR="00E5017D" w:rsidRPr="00923AC7" w:rsidRDefault="00E5017D" w:rsidP="00E5017D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/>
          <w:sz w:val="24"/>
          <w:szCs w:val="24"/>
          <w:lang w:val="ro-RO"/>
        </w:rPr>
      </w:pPr>
    </w:p>
    <w:p w:rsidR="00E5017D" w:rsidRPr="00923AC7" w:rsidRDefault="00E5017D" w:rsidP="00E5017D">
      <w:pPr>
        <w:ind w:right="23"/>
        <w:jc w:val="both"/>
        <w:rPr>
          <w:rFonts w:ascii="Cambria" w:hAnsi="Cambria"/>
          <w:sz w:val="24"/>
          <w:szCs w:val="24"/>
          <w:lang w:val="ro-RO" w:eastAsia="ro-RO"/>
        </w:rPr>
      </w:pPr>
    </w:p>
    <w:p w:rsidR="00E5017D" w:rsidRPr="00147465" w:rsidRDefault="00E5017D" w:rsidP="00E5017D">
      <w:pPr>
        <w:ind w:right="23"/>
        <w:jc w:val="both"/>
        <w:rPr>
          <w:rFonts w:ascii="Cambria" w:hAnsi="Cambria"/>
          <w:noProof/>
          <w:sz w:val="24"/>
          <w:szCs w:val="24"/>
          <w:lang w:val="ro-RO"/>
        </w:rPr>
      </w:pPr>
      <w:r w:rsidRPr="00147465">
        <w:rPr>
          <w:rFonts w:ascii="Cambria" w:hAnsi="Cambria"/>
          <w:noProof/>
          <w:sz w:val="24"/>
          <w:szCs w:val="24"/>
          <w:lang w:val="ro-RO" w:eastAsia="ro-RO"/>
        </w:rPr>
        <w:t xml:space="preserve">având cunoştinţă de ordinea de zi a şedinţei 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Adunării Generale Ordinare a Acţionarilor S.N.G.N. “ROMGAZ” – S.A. (denumită în continuare „AGOA”) 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 xml:space="preserve">din data de </w:t>
      </w:r>
      <w:r w:rsidR="001E6393">
        <w:rPr>
          <w:rFonts w:ascii="Cambria" w:hAnsi="Cambria"/>
          <w:b/>
          <w:noProof/>
          <w:sz w:val="24"/>
          <w:szCs w:val="24"/>
          <w:lang w:val="ro-RO"/>
        </w:rPr>
        <w:t>11 martie</w:t>
      </w:r>
      <w:r w:rsidR="0042583E" w:rsidRPr="00147465">
        <w:rPr>
          <w:rFonts w:ascii="Cambria" w:hAnsi="Cambria"/>
          <w:b/>
          <w:noProof/>
          <w:sz w:val="24"/>
          <w:szCs w:val="24"/>
          <w:lang w:val="ro-RO"/>
        </w:rPr>
        <w:t xml:space="preserve"> </w:t>
      </w:r>
      <w:r w:rsidR="001E6393">
        <w:rPr>
          <w:rFonts w:ascii="Cambria" w:hAnsi="Cambria"/>
          <w:b/>
          <w:noProof/>
          <w:sz w:val="24"/>
          <w:szCs w:val="24"/>
          <w:lang w:val="ro-RO"/>
        </w:rPr>
        <w:t>2021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 xml:space="preserve">, </w:t>
      </w:r>
      <w:r w:rsidRPr="00147465">
        <w:rPr>
          <w:rFonts w:ascii="Cambria" w:hAnsi="Cambria"/>
          <w:b/>
          <w:noProof/>
          <w:sz w:val="24"/>
          <w:szCs w:val="24"/>
          <w:lang w:val="ro-RO" w:eastAsia="ro-RO"/>
        </w:rPr>
        <w:t xml:space="preserve">ora </w:t>
      </w:r>
      <w:r w:rsidRPr="00147465">
        <w:rPr>
          <w:rFonts w:ascii="Cambria" w:hAnsi="Cambria"/>
          <w:b/>
          <w:noProof/>
          <w:sz w:val="24"/>
          <w:szCs w:val="24"/>
          <w:lang w:val="ro-RO"/>
        </w:rPr>
        <w:t>13:00</w:t>
      </w:r>
      <w:r w:rsidRPr="00147465">
        <w:rPr>
          <w:rFonts w:ascii="Cambria" w:hAnsi="Cambria"/>
          <w:noProof/>
          <w:sz w:val="24"/>
          <w:szCs w:val="24"/>
          <w:lang w:val="ro-RO"/>
        </w:rPr>
        <w:t xml:space="preserve"> (ora României)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>, şi de documentaţia şi materialele informative în legătură cu ordinea de zi respectivă, prin acest vot înţeleg să îmi exprim votul pentru AGOA Societăţii din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Pr="00147465">
        <w:rPr>
          <w:rFonts w:ascii="Cambria" w:hAnsi="Cambria"/>
          <w:bCs/>
          <w:noProof/>
          <w:sz w:val="24"/>
          <w:szCs w:val="24"/>
          <w:lang w:val="ro-RO"/>
        </w:rPr>
        <w:t>data de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="001E6393">
        <w:rPr>
          <w:rFonts w:ascii="Cambria" w:hAnsi="Cambria"/>
          <w:b/>
          <w:noProof/>
          <w:sz w:val="24"/>
          <w:szCs w:val="24"/>
          <w:lang w:val="ro-RO"/>
        </w:rPr>
        <w:t>11 martie</w:t>
      </w:r>
      <w:r w:rsidR="001E6393" w:rsidRPr="00147465">
        <w:rPr>
          <w:rFonts w:ascii="Cambria" w:hAnsi="Cambria"/>
          <w:b/>
          <w:noProof/>
          <w:sz w:val="24"/>
          <w:szCs w:val="24"/>
          <w:lang w:val="ro-RO"/>
        </w:rPr>
        <w:t xml:space="preserve"> </w:t>
      </w:r>
      <w:r w:rsidR="001E6393">
        <w:rPr>
          <w:rFonts w:ascii="Cambria" w:hAnsi="Cambria"/>
          <w:b/>
          <w:noProof/>
          <w:sz w:val="24"/>
          <w:szCs w:val="24"/>
          <w:lang w:val="ro-RO"/>
        </w:rPr>
        <w:t>2021</w:t>
      </w:r>
      <w:r w:rsidRPr="00147465">
        <w:rPr>
          <w:rFonts w:ascii="Cambria" w:hAnsi="Cambria"/>
          <w:b/>
          <w:noProof/>
          <w:sz w:val="24"/>
          <w:szCs w:val="24"/>
          <w:lang w:val="ro-RO"/>
        </w:rPr>
        <w:t>,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Pr="00147465">
        <w:rPr>
          <w:rFonts w:ascii="Cambria" w:hAnsi="Cambria"/>
          <w:bCs/>
          <w:noProof/>
          <w:sz w:val="24"/>
          <w:szCs w:val="24"/>
          <w:lang w:val="ro-RO"/>
        </w:rPr>
        <w:t>începând cu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ora 13:00 </w:t>
      </w:r>
      <w:r w:rsidRPr="00147465">
        <w:rPr>
          <w:rFonts w:ascii="Cambria" w:hAnsi="Cambria"/>
          <w:noProof/>
          <w:sz w:val="24"/>
          <w:szCs w:val="24"/>
          <w:lang w:val="ro-RO"/>
        </w:rPr>
        <w:t>(ora României)</w:t>
      </w:r>
      <w:r w:rsidRPr="00147465">
        <w:rPr>
          <w:rFonts w:ascii="Cambria" w:hAnsi="Cambria"/>
          <w:bCs/>
          <w:noProof/>
          <w:sz w:val="24"/>
          <w:szCs w:val="24"/>
          <w:lang w:val="ro-RO"/>
        </w:rPr>
        <w:t>,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="003232CD" w:rsidRPr="00147465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="003232CD" w:rsidRPr="00147465">
        <w:rPr>
          <w:rFonts w:ascii="Cambria" w:hAnsi="Cambria"/>
          <w:noProof/>
          <w:sz w:val="24"/>
          <w:szCs w:val="24"/>
          <w:lang w:val="ro-RO"/>
        </w:rPr>
        <w:t>Punctul de lucru S.N.G.N. ROMGAZ S.A., situat în București, Sectorul 1, Strada Grigore Alexandrescu nr. 59, etajul 5</w:t>
      </w:r>
      <w:r w:rsidR="003232CD" w:rsidRPr="00147465">
        <w:rPr>
          <w:rFonts w:ascii="Cambria" w:hAnsi="Cambria"/>
          <w:noProof/>
          <w:sz w:val="24"/>
          <w:szCs w:val="24"/>
          <w:lang w:val="ro-RO" w:eastAsia="ro-RO"/>
        </w:rPr>
        <w:t xml:space="preserve">, 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>după cum urmează</w:t>
      </w:r>
      <w:r w:rsidRPr="00147465">
        <w:rPr>
          <w:rFonts w:ascii="Cambria" w:hAnsi="Cambria"/>
          <w:noProof/>
          <w:sz w:val="24"/>
          <w:szCs w:val="24"/>
          <w:lang w:val="ro-RO"/>
        </w:rPr>
        <w:t>:</w:t>
      </w:r>
    </w:p>
    <w:p w:rsidR="00E5017D" w:rsidRPr="00147465" w:rsidRDefault="00E5017D" w:rsidP="00E5017D">
      <w:pPr>
        <w:suppressAutoHyphens w:val="0"/>
        <w:ind w:left="1134" w:right="23" w:hanging="1134"/>
        <w:contextualSpacing/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5C387F" w:rsidRPr="00923AC7" w:rsidRDefault="005C387F" w:rsidP="005C387F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  <w:r w:rsidRPr="00923AC7">
        <w:rPr>
          <w:rFonts w:ascii="Cambria" w:hAnsi="Cambria"/>
          <w:b/>
          <w:noProof/>
          <w:sz w:val="24"/>
          <w:szCs w:val="24"/>
          <w:lang w:val="ro-RO"/>
        </w:rPr>
        <w:t>Situaţia voturilor cumulate atribuite pentru alege</w:t>
      </w:r>
      <w:r w:rsidR="004B3532">
        <w:rPr>
          <w:rFonts w:ascii="Cambria" w:hAnsi="Cambria"/>
          <w:b/>
          <w:noProof/>
          <w:sz w:val="24"/>
          <w:szCs w:val="24"/>
          <w:lang w:val="ro-RO"/>
        </w:rPr>
        <w:t xml:space="preserve">rea </w:t>
      </w:r>
      <w:r w:rsidRPr="00923AC7">
        <w:rPr>
          <w:rFonts w:ascii="Cambria" w:hAnsi="Cambria"/>
          <w:b/>
          <w:noProof/>
          <w:sz w:val="24"/>
          <w:szCs w:val="24"/>
          <w:lang w:val="ro-RO"/>
        </w:rPr>
        <w:t>membrilor Consiliului de Administraţie, potrivit punctului</w:t>
      </w:r>
      <w:r w:rsidR="001E6393">
        <w:rPr>
          <w:rFonts w:ascii="Cambria" w:hAnsi="Cambria"/>
          <w:b/>
          <w:noProof/>
          <w:sz w:val="24"/>
          <w:szCs w:val="24"/>
          <w:lang w:val="ro-RO"/>
        </w:rPr>
        <w:t xml:space="preserve"> 2</w:t>
      </w:r>
      <w:r w:rsidRPr="00923AC7">
        <w:rPr>
          <w:rFonts w:ascii="Cambria" w:hAnsi="Cambria"/>
          <w:b/>
          <w:noProof/>
          <w:sz w:val="24"/>
          <w:szCs w:val="24"/>
          <w:lang w:val="ro-RO"/>
        </w:rPr>
        <w:t xml:space="preserve"> de pe ordinea de zi </w:t>
      </w:r>
    </w:p>
    <w:p w:rsidR="00E5017D" w:rsidRPr="00923AC7" w:rsidRDefault="00E5017D" w:rsidP="00E5017D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E5017D" w:rsidRPr="00923AC7" w:rsidRDefault="00E5017D" w:rsidP="00E5017D">
      <w:pPr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4042"/>
        <w:gridCol w:w="4427"/>
      </w:tblGrid>
      <w:tr w:rsidR="00E5017D" w:rsidRPr="00923AC7" w:rsidTr="007F6787">
        <w:trPr>
          <w:trHeight w:val="503"/>
        </w:trPr>
        <w:tc>
          <w:tcPr>
            <w:tcW w:w="975" w:type="dxa"/>
          </w:tcPr>
          <w:p w:rsidR="00E5017D" w:rsidRPr="00923AC7" w:rsidRDefault="00E5017D" w:rsidP="000576A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23AC7">
              <w:rPr>
                <w:rFonts w:ascii="Cambria" w:hAnsi="Cambria"/>
                <w:b/>
                <w:sz w:val="24"/>
                <w:szCs w:val="24"/>
              </w:rPr>
              <w:t>Nr. ord.</w:t>
            </w:r>
          </w:p>
        </w:tc>
        <w:tc>
          <w:tcPr>
            <w:tcW w:w="4042" w:type="dxa"/>
          </w:tcPr>
          <w:p w:rsidR="00E5017D" w:rsidRPr="00923AC7" w:rsidRDefault="00E5017D" w:rsidP="000576A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23AC7">
              <w:rPr>
                <w:rFonts w:ascii="Cambria" w:hAnsi="Cambria"/>
                <w:b/>
                <w:sz w:val="24"/>
                <w:szCs w:val="24"/>
              </w:rPr>
              <w:t>Nume și prenume candidat</w:t>
            </w:r>
          </w:p>
        </w:tc>
        <w:tc>
          <w:tcPr>
            <w:tcW w:w="4427" w:type="dxa"/>
          </w:tcPr>
          <w:p w:rsidR="00E5017D" w:rsidRPr="00923AC7" w:rsidRDefault="00E5017D" w:rsidP="000576A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23AC7">
              <w:rPr>
                <w:rFonts w:ascii="Cambria" w:hAnsi="Cambria"/>
                <w:b/>
                <w:sz w:val="24"/>
                <w:szCs w:val="24"/>
              </w:rPr>
              <w:t>Număr de voturi cumulate atribuite</w:t>
            </w:r>
          </w:p>
        </w:tc>
      </w:tr>
      <w:tr w:rsidR="001E6393" w:rsidRPr="00923AC7" w:rsidTr="001602E6">
        <w:trPr>
          <w:trHeight w:val="305"/>
        </w:trPr>
        <w:tc>
          <w:tcPr>
            <w:tcW w:w="975" w:type="dxa"/>
          </w:tcPr>
          <w:p w:rsidR="001E6393" w:rsidRPr="00923AC7" w:rsidRDefault="001E6393" w:rsidP="00C256F2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42" w:type="dxa"/>
          </w:tcPr>
          <w:p w:rsidR="001E6393" w:rsidRPr="001602E6" w:rsidRDefault="001E6393" w:rsidP="00C256F2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  <w:lang w:val="ro-RO"/>
              </w:rPr>
              <w:t>Ciobanu Romeo Cristian</w:t>
            </w:r>
          </w:p>
        </w:tc>
        <w:tc>
          <w:tcPr>
            <w:tcW w:w="4427" w:type="dxa"/>
          </w:tcPr>
          <w:p w:rsidR="001E6393" w:rsidRPr="001602E6" w:rsidRDefault="001E6393" w:rsidP="001602E6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1E6393" w:rsidRPr="00923AC7" w:rsidTr="001602E6">
        <w:trPr>
          <w:trHeight w:val="305"/>
        </w:trPr>
        <w:tc>
          <w:tcPr>
            <w:tcW w:w="975" w:type="dxa"/>
          </w:tcPr>
          <w:p w:rsidR="001E6393" w:rsidRDefault="001E6393" w:rsidP="00C256F2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42" w:type="dxa"/>
          </w:tcPr>
          <w:p w:rsidR="001E6393" w:rsidRPr="001602E6" w:rsidRDefault="001E6393" w:rsidP="00C256F2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Petrus Antonius Maria Jansen</w:t>
            </w:r>
          </w:p>
        </w:tc>
        <w:tc>
          <w:tcPr>
            <w:tcW w:w="4427" w:type="dxa"/>
          </w:tcPr>
          <w:p w:rsidR="001E6393" w:rsidRPr="001602E6" w:rsidRDefault="001E6393" w:rsidP="001602E6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1E6393" w:rsidRPr="00923AC7" w:rsidTr="001602E6">
        <w:trPr>
          <w:trHeight w:val="305"/>
        </w:trPr>
        <w:tc>
          <w:tcPr>
            <w:tcW w:w="975" w:type="dxa"/>
          </w:tcPr>
          <w:p w:rsidR="001E6393" w:rsidRDefault="001E6393" w:rsidP="00C256F2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42" w:type="dxa"/>
          </w:tcPr>
          <w:p w:rsidR="001E6393" w:rsidRPr="001602E6" w:rsidRDefault="001E6393" w:rsidP="00C256F2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Simescu Nicolae Bogdan</w:t>
            </w:r>
          </w:p>
        </w:tc>
        <w:tc>
          <w:tcPr>
            <w:tcW w:w="4427" w:type="dxa"/>
          </w:tcPr>
          <w:p w:rsidR="001E6393" w:rsidRPr="001602E6" w:rsidRDefault="001E6393" w:rsidP="001602E6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1E6393" w:rsidRPr="00923AC7" w:rsidTr="001602E6">
        <w:trPr>
          <w:trHeight w:val="305"/>
        </w:trPr>
        <w:tc>
          <w:tcPr>
            <w:tcW w:w="975" w:type="dxa"/>
          </w:tcPr>
          <w:p w:rsidR="001E6393" w:rsidRDefault="001E6393" w:rsidP="00C256F2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42" w:type="dxa"/>
          </w:tcPr>
          <w:p w:rsidR="001E6393" w:rsidRPr="001602E6" w:rsidRDefault="001E6393" w:rsidP="00C256F2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Marin Marius-Dumitru</w:t>
            </w:r>
          </w:p>
        </w:tc>
        <w:tc>
          <w:tcPr>
            <w:tcW w:w="4427" w:type="dxa"/>
          </w:tcPr>
          <w:p w:rsidR="001E6393" w:rsidRPr="001602E6" w:rsidRDefault="001E6393" w:rsidP="001602E6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1602E6" w:rsidRPr="00923AC7" w:rsidTr="007F6787">
        <w:trPr>
          <w:trHeight w:val="530"/>
        </w:trPr>
        <w:tc>
          <w:tcPr>
            <w:tcW w:w="975" w:type="dxa"/>
          </w:tcPr>
          <w:p w:rsidR="001602E6" w:rsidRPr="00923AC7" w:rsidRDefault="001E6393" w:rsidP="00C256F2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="001602E6"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</w:tcPr>
          <w:p w:rsidR="001602E6" w:rsidRPr="001602E6" w:rsidRDefault="001602E6" w:rsidP="00C256F2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  <w:lang w:val="ro-RO"/>
              </w:rPr>
              <w:t>Jude Aristotel Marius</w:t>
            </w:r>
          </w:p>
        </w:tc>
        <w:tc>
          <w:tcPr>
            <w:tcW w:w="4427" w:type="dxa"/>
          </w:tcPr>
          <w:p w:rsidR="001602E6" w:rsidRPr="001602E6" w:rsidRDefault="001602E6" w:rsidP="001602E6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1602E6" w:rsidRPr="00923AC7" w:rsidTr="007F6787">
        <w:trPr>
          <w:trHeight w:val="530"/>
        </w:trPr>
        <w:tc>
          <w:tcPr>
            <w:tcW w:w="975" w:type="dxa"/>
          </w:tcPr>
          <w:p w:rsidR="001602E6" w:rsidRPr="00923AC7" w:rsidRDefault="001E6393" w:rsidP="00C256F2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6</w:t>
            </w:r>
            <w:r w:rsidR="001602E6" w:rsidRPr="00923AC7"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</w:tcPr>
          <w:p w:rsidR="001602E6" w:rsidRPr="001602E6" w:rsidRDefault="001E6393" w:rsidP="00C256F2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  <w:lang w:val="ro-RO"/>
              </w:rPr>
              <w:t>Stan Olteanu Manuela Petronela</w:t>
            </w:r>
          </w:p>
        </w:tc>
        <w:tc>
          <w:tcPr>
            <w:tcW w:w="4427" w:type="dxa"/>
          </w:tcPr>
          <w:p w:rsidR="001602E6" w:rsidRPr="001602E6" w:rsidRDefault="001602E6" w:rsidP="001602E6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1602E6" w:rsidRPr="00923AC7" w:rsidTr="007F6787">
        <w:trPr>
          <w:trHeight w:val="530"/>
        </w:trPr>
        <w:tc>
          <w:tcPr>
            <w:tcW w:w="975" w:type="dxa"/>
          </w:tcPr>
          <w:p w:rsidR="001602E6" w:rsidRPr="00923AC7" w:rsidRDefault="001602E6" w:rsidP="00C256F2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42" w:type="dxa"/>
          </w:tcPr>
          <w:p w:rsidR="001602E6" w:rsidRPr="001602E6" w:rsidRDefault="001602E6" w:rsidP="00C256F2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Botond Balazs</w:t>
            </w:r>
          </w:p>
        </w:tc>
        <w:tc>
          <w:tcPr>
            <w:tcW w:w="4427" w:type="dxa"/>
          </w:tcPr>
          <w:p w:rsidR="001602E6" w:rsidRPr="001602E6" w:rsidRDefault="001602E6" w:rsidP="001602E6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923AC7" w:rsidRPr="00923AC7" w:rsidTr="007F6787">
        <w:trPr>
          <w:trHeight w:val="530"/>
        </w:trPr>
        <w:tc>
          <w:tcPr>
            <w:tcW w:w="975" w:type="dxa"/>
          </w:tcPr>
          <w:p w:rsidR="00923AC7" w:rsidRPr="00923AC7" w:rsidRDefault="00923AC7" w:rsidP="00C256F2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42" w:type="dxa"/>
          </w:tcPr>
          <w:p w:rsidR="00923AC7" w:rsidRPr="001602E6" w:rsidRDefault="00D34D70" w:rsidP="00C256F2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Sâ</w:t>
            </w:r>
            <w:r w:rsidR="001E6393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nza Dumitru-Genică</w:t>
            </w:r>
          </w:p>
        </w:tc>
        <w:tc>
          <w:tcPr>
            <w:tcW w:w="4427" w:type="dxa"/>
          </w:tcPr>
          <w:p w:rsidR="00923AC7" w:rsidRPr="001602E6" w:rsidRDefault="00923AC7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923AC7" w:rsidRPr="00923AC7" w:rsidTr="007F6787">
        <w:trPr>
          <w:trHeight w:val="530"/>
        </w:trPr>
        <w:tc>
          <w:tcPr>
            <w:tcW w:w="975" w:type="dxa"/>
          </w:tcPr>
          <w:p w:rsidR="00923AC7" w:rsidRPr="00923AC7" w:rsidRDefault="00923AC7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42" w:type="dxa"/>
          </w:tcPr>
          <w:p w:rsidR="00923AC7" w:rsidRPr="001602E6" w:rsidRDefault="00D34D70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</w:rPr>
              <w:t>George Sergiu Niculescu</w:t>
            </w:r>
          </w:p>
        </w:tc>
        <w:tc>
          <w:tcPr>
            <w:tcW w:w="4427" w:type="dxa"/>
          </w:tcPr>
          <w:p w:rsidR="00923AC7" w:rsidRPr="001602E6" w:rsidRDefault="00923AC7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D34D70" w:rsidRPr="00923AC7" w:rsidTr="007F6787">
        <w:trPr>
          <w:trHeight w:val="530"/>
        </w:trPr>
        <w:tc>
          <w:tcPr>
            <w:tcW w:w="975" w:type="dxa"/>
          </w:tcPr>
          <w:p w:rsidR="00D34D70" w:rsidRPr="00923AC7" w:rsidRDefault="00D34D70" w:rsidP="00D34D7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42" w:type="dxa"/>
          </w:tcPr>
          <w:p w:rsidR="00D34D70" w:rsidRDefault="00D34D70" w:rsidP="00D34D70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</w:rPr>
              <w:t>Gheorghe Silvian Sorici</w:t>
            </w:r>
          </w:p>
        </w:tc>
        <w:tc>
          <w:tcPr>
            <w:tcW w:w="4427" w:type="dxa"/>
          </w:tcPr>
          <w:p w:rsidR="00D34D70" w:rsidRPr="001602E6" w:rsidRDefault="00D34D70" w:rsidP="00D34D70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D34D70" w:rsidRPr="00923AC7" w:rsidTr="007F6787">
        <w:trPr>
          <w:trHeight w:val="530"/>
        </w:trPr>
        <w:tc>
          <w:tcPr>
            <w:tcW w:w="975" w:type="dxa"/>
          </w:tcPr>
          <w:p w:rsidR="00D34D70" w:rsidRPr="00923AC7" w:rsidRDefault="00D34D70" w:rsidP="00D34D7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042" w:type="dxa"/>
          </w:tcPr>
          <w:p w:rsidR="00D34D70" w:rsidRDefault="00D34D70" w:rsidP="00D34D70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</w:rPr>
              <w:t>Dan Dragoș Drăgan</w:t>
            </w:r>
          </w:p>
        </w:tc>
        <w:tc>
          <w:tcPr>
            <w:tcW w:w="4427" w:type="dxa"/>
          </w:tcPr>
          <w:p w:rsidR="00D34D70" w:rsidRPr="001602E6" w:rsidRDefault="00D34D70" w:rsidP="00D34D70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</w:tbl>
    <w:p w:rsidR="00E5017D" w:rsidRPr="00923AC7" w:rsidRDefault="00E5017D" w:rsidP="00E5017D">
      <w:pPr>
        <w:spacing w:before="240"/>
        <w:ind w:right="22"/>
        <w:jc w:val="both"/>
        <w:rPr>
          <w:rFonts w:ascii="Cambria" w:hAnsi="Cambria"/>
          <w:i/>
          <w:sz w:val="24"/>
          <w:szCs w:val="24"/>
          <w:lang w:val="ro-RO" w:eastAsia="ro-RO"/>
        </w:rPr>
      </w:pPr>
    </w:p>
    <w:p w:rsidR="00E5017D" w:rsidRPr="00923AC7" w:rsidRDefault="00E5017D" w:rsidP="00E5017D">
      <w:pPr>
        <w:spacing w:before="240"/>
        <w:ind w:right="22"/>
        <w:jc w:val="both"/>
        <w:rPr>
          <w:rFonts w:ascii="Cambria" w:hAnsi="Cambria"/>
          <w:i/>
          <w:sz w:val="24"/>
          <w:szCs w:val="24"/>
          <w:lang w:val="ro-RO" w:eastAsia="ro-RO"/>
        </w:rPr>
      </w:pPr>
      <w:r w:rsidRPr="00923AC7">
        <w:rPr>
          <w:rFonts w:ascii="Cambria" w:hAnsi="Cambria"/>
          <w:i/>
          <w:sz w:val="24"/>
          <w:szCs w:val="24"/>
          <w:lang w:val="ro-RO" w:eastAsia="ro-RO"/>
        </w:rPr>
        <w:t xml:space="preserve">Notă: </w:t>
      </w:r>
    </w:p>
    <w:p w:rsidR="005C387F" w:rsidRDefault="005C387F" w:rsidP="005C387F">
      <w:pPr>
        <w:jc w:val="both"/>
        <w:rPr>
          <w:rFonts w:ascii="Cambria" w:hAnsi="Cambria"/>
          <w:i/>
          <w:noProof/>
          <w:sz w:val="24"/>
          <w:szCs w:val="24"/>
          <w:lang w:val="ro-RO" w:eastAsia="ro-RO"/>
        </w:rPr>
      </w:pPr>
      <w:r w:rsidRPr="00923AC7">
        <w:rPr>
          <w:rFonts w:ascii="Cambria" w:hAnsi="Cambria"/>
          <w:i/>
          <w:noProof/>
          <w:sz w:val="24"/>
          <w:szCs w:val="24"/>
          <w:lang w:val="ro-RO" w:eastAsia="ro-RO"/>
        </w:rPr>
        <w:t>În cazul exercitării votului cumulativ, pentru alegerea membrilor Consiliului de Administrație, acționarul va putea atribui toate voturile cumulate, unuia sau mai multor candidați.</w:t>
      </w:r>
    </w:p>
    <w:p w:rsidR="004B3532" w:rsidRDefault="004B3532" w:rsidP="005C387F">
      <w:pPr>
        <w:jc w:val="both"/>
        <w:rPr>
          <w:rFonts w:ascii="Cambria" w:hAnsi="Cambria"/>
          <w:i/>
          <w:noProof/>
          <w:sz w:val="24"/>
          <w:szCs w:val="24"/>
          <w:lang w:val="ro-RO" w:eastAsia="ro-RO"/>
        </w:rPr>
      </w:pPr>
    </w:p>
    <w:p w:rsidR="002077B4" w:rsidRDefault="002077B4" w:rsidP="005C387F">
      <w:pPr>
        <w:jc w:val="both"/>
        <w:rPr>
          <w:rFonts w:asciiTheme="majorHAnsi" w:hAnsiTheme="majorHAnsi"/>
          <w:i/>
          <w:noProof/>
          <w:sz w:val="24"/>
          <w:szCs w:val="24"/>
          <w:lang w:val="ro-RO" w:eastAsia="ro-RO"/>
        </w:rPr>
      </w:pPr>
      <w:r w:rsidRPr="00923AC7">
        <w:rPr>
          <w:rFonts w:ascii="Cambria" w:hAnsi="Cambria"/>
          <w:i/>
          <w:noProof/>
          <w:sz w:val="24"/>
          <w:szCs w:val="24"/>
          <w:lang w:val="ro-RO" w:eastAsia="ro-RO"/>
        </w:rPr>
        <w:t>Numărul voturilor cumulate este egal cu numărul acţunilor deţinute înmulțit cu 7 (numărul administratorilor care compun Consiliul de Administraţie</w:t>
      </w:r>
      <w:r w:rsidR="00C601A7">
        <w:rPr>
          <w:rFonts w:ascii="Cambria" w:hAnsi="Cambria"/>
          <w:i/>
          <w:noProof/>
          <w:sz w:val="24"/>
          <w:szCs w:val="24"/>
          <w:lang w:val="ro-RO" w:eastAsia="ro-RO"/>
        </w:rPr>
        <w:t>).</w:t>
      </w:r>
      <w:r w:rsidRPr="00EF442A">
        <w:rPr>
          <w:rFonts w:asciiTheme="majorHAnsi" w:hAnsiTheme="majorHAnsi"/>
          <w:i/>
          <w:noProof/>
          <w:sz w:val="24"/>
          <w:szCs w:val="24"/>
          <w:lang w:val="ro-RO" w:eastAsia="ro-RO"/>
        </w:rPr>
        <w:t xml:space="preserve"> </w:t>
      </w:r>
    </w:p>
    <w:p w:rsidR="002077B4" w:rsidRDefault="002077B4" w:rsidP="005C387F">
      <w:pPr>
        <w:jc w:val="both"/>
        <w:rPr>
          <w:rFonts w:ascii="Courier New" w:hAnsi="Courier New" w:cs="Courier New"/>
          <w:color w:val="0000FF"/>
          <w:sz w:val="22"/>
          <w:szCs w:val="22"/>
          <w:lang w:val="ro-RO"/>
        </w:rPr>
      </w:pPr>
    </w:p>
    <w:p w:rsidR="00593CB4" w:rsidRDefault="00593CB4" w:rsidP="00C601A7">
      <w:pPr>
        <w:jc w:val="both"/>
        <w:rPr>
          <w:rFonts w:ascii="Cambria" w:hAnsi="Cambria"/>
          <w:sz w:val="24"/>
          <w:szCs w:val="24"/>
          <w:lang w:val="ro-RO"/>
        </w:rPr>
      </w:pPr>
    </w:p>
    <w:p w:rsidR="00E5017D" w:rsidRPr="00923AC7" w:rsidRDefault="001E6393" w:rsidP="00C601A7">
      <w:pPr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Votul pentru punctul 2</w:t>
      </w:r>
      <w:r w:rsidR="00E5017D" w:rsidRPr="00923AC7">
        <w:rPr>
          <w:rFonts w:ascii="Cambria" w:hAnsi="Cambria"/>
          <w:sz w:val="24"/>
          <w:szCs w:val="24"/>
          <w:lang w:val="ro-RO"/>
        </w:rPr>
        <w:t xml:space="preserve"> de pe ordinea de zi se exercită separat de celelalte puncte de pe ordinea de zi, prin prezentul buletin de vot, pentru a asigura caracterul secret al votului. </w:t>
      </w:r>
    </w:p>
    <w:p w:rsidR="0015759A" w:rsidRPr="00923AC7" w:rsidRDefault="0015759A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D80436" w:rsidRDefault="00D80436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41429C" w:rsidRPr="00923AC7" w:rsidRDefault="0041429C" w:rsidP="0015759A">
      <w:pPr>
        <w:ind w:right="22"/>
        <w:jc w:val="both"/>
        <w:rPr>
          <w:rFonts w:ascii="Cambria" w:hAnsi="Cambria"/>
          <w:b/>
          <w:noProof/>
          <w:sz w:val="24"/>
          <w:szCs w:val="24"/>
          <w:lang w:val="ro-RO"/>
        </w:rPr>
      </w:pPr>
      <w:r w:rsidRPr="00923AC7">
        <w:rPr>
          <w:rFonts w:ascii="Cambria" w:hAnsi="Cambria"/>
          <w:noProof/>
          <w:sz w:val="24"/>
          <w:szCs w:val="24"/>
          <w:lang w:val="ro-RO"/>
        </w:rPr>
        <w:t xml:space="preserve">Prezentul buletin de vot este valabil şi pentru cea </w:t>
      </w:r>
      <w:r w:rsidRPr="00923AC7">
        <w:rPr>
          <w:rFonts w:ascii="Cambria" w:hAnsi="Cambria"/>
          <w:noProof/>
          <w:sz w:val="24"/>
          <w:szCs w:val="24"/>
          <w:u w:val="single"/>
          <w:lang w:val="ro-RO"/>
        </w:rPr>
        <w:t>de-a doua convocare a aceleiaşi</w:t>
      </w:r>
      <w:r w:rsidR="00923AC7">
        <w:rPr>
          <w:rFonts w:ascii="Cambria" w:hAnsi="Cambria"/>
          <w:noProof/>
          <w:sz w:val="24"/>
          <w:szCs w:val="24"/>
          <w:u w:val="single"/>
          <w:lang w:val="ro-RO"/>
        </w:rPr>
        <w:t xml:space="preserve"> AGOA din data de  </w:t>
      </w:r>
      <w:r w:rsidR="001E6393">
        <w:rPr>
          <w:rFonts w:ascii="Cambria" w:hAnsi="Cambria"/>
          <w:b/>
          <w:noProof/>
          <w:sz w:val="24"/>
          <w:szCs w:val="24"/>
          <w:u w:val="single"/>
          <w:lang w:val="ro-RO" w:eastAsia="ro-RO"/>
        </w:rPr>
        <w:t>12 martie</w:t>
      </w:r>
      <w:r w:rsidR="005C387F">
        <w:rPr>
          <w:rFonts w:ascii="Cambria" w:hAnsi="Cambria"/>
          <w:b/>
          <w:noProof/>
          <w:sz w:val="24"/>
          <w:szCs w:val="24"/>
          <w:u w:val="single"/>
          <w:lang w:val="ro-RO" w:eastAsia="ro-RO"/>
        </w:rPr>
        <w:t xml:space="preserve"> </w:t>
      </w:r>
      <w:r w:rsidR="001E6393">
        <w:rPr>
          <w:rFonts w:ascii="Cambria" w:hAnsi="Cambria"/>
          <w:b/>
          <w:noProof/>
          <w:sz w:val="24"/>
          <w:szCs w:val="24"/>
          <w:u w:val="single"/>
          <w:lang w:val="ro-RO" w:eastAsia="ro-RO"/>
        </w:rPr>
        <w:t>2021</w:t>
      </w:r>
      <w:r w:rsidRPr="00923AC7">
        <w:rPr>
          <w:rFonts w:ascii="Cambria" w:hAnsi="Cambria"/>
          <w:b/>
          <w:noProof/>
          <w:sz w:val="24"/>
          <w:szCs w:val="24"/>
          <w:u w:val="single"/>
          <w:lang w:val="ro-RO"/>
        </w:rPr>
        <w:t>, ora 13:00</w:t>
      </w:r>
      <w:r w:rsidRPr="00923AC7">
        <w:rPr>
          <w:rFonts w:ascii="Cambria" w:hAnsi="Cambria"/>
          <w:noProof/>
          <w:sz w:val="24"/>
          <w:szCs w:val="24"/>
          <w:u w:val="single"/>
          <w:lang w:val="ro-RO"/>
        </w:rPr>
        <w:t xml:space="preserve"> (ora României),</w:t>
      </w:r>
      <w:r w:rsidRPr="00923AC7">
        <w:rPr>
          <w:rFonts w:ascii="Cambria" w:hAnsi="Cambria"/>
          <w:noProof/>
          <w:sz w:val="24"/>
          <w:szCs w:val="24"/>
          <w:lang w:val="ro-RO"/>
        </w:rPr>
        <w:t xml:space="preserve"> ce va avea </w:t>
      </w:r>
      <w:r w:rsidR="003232CD" w:rsidRPr="003232CD">
        <w:rPr>
          <w:rFonts w:ascii="Cambria" w:eastAsia="Cambria" w:hAnsi="Cambria"/>
          <w:noProof/>
          <w:sz w:val="24"/>
          <w:szCs w:val="24"/>
          <w:bdr w:val="none" w:sz="0" w:space="0" w:color="auto" w:frame="1"/>
        </w:rPr>
        <w:t xml:space="preserve">la </w:t>
      </w:r>
      <w:r w:rsidR="003232CD" w:rsidRPr="003232CD">
        <w:rPr>
          <w:rFonts w:ascii="Cambria" w:hAnsi="Cambria"/>
          <w:noProof/>
          <w:sz w:val="24"/>
          <w:szCs w:val="24"/>
        </w:rPr>
        <w:t>Punctul de lucru S.N.G.N. ROMGAZ S.A., situat în București, Sectorul 1, Strada Grigore Alexandrescu nr. 59, etajul 5</w:t>
      </w:r>
      <w:r w:rsidRPr="00923AC7">
        <w:rPr>
          <w:rFonts w:ascii="Cambria" w:hAnsi="Cambria"/>
          <w:noProof/>
          <w:sz w:val="24"/>
          <w:szCs w:val="24"/>
          <w:lang w:val="ro-RO"/>
        </w:rPr>
        <w:t xml:space="preserve">, în cazul în care adunarea nu se întruneşte legal şi statutar în data de </w:t>
      </w:r>
      <w:r w:rsidR="001E6393">
        <w:rPr>
          <w:rFonts w:ascii="Cambria" w:hAnsi="Cambria"/>
          <w:b/>
          <w:noProof/>
          <w:sz w:val="24"/>
          <w:szCs w:val="24"/>
          <w:lang w:val="ro-RO" w:eastAsia="ro-RO"/>
        </w:rPr>
        <w:t>11 martie</w:t>
      </w:r>
      <w:r w:rsidR="005C387F" w:rsidRPr="005C387F">
        <w:rPr>
          <w:rFonts w:ascii="Cambria" w:hAnsi="Cambria"/>
          <w:b/>
          <w:noProof/>
          <w:sz w:val="24"/>
          <w:szCs w:val="24"/>
          <w:lang w:val="ro-RO" w:eastAsia="ro-RO"/>
        </w:rPr>
        <w:t xml:space="preserve"> </w:t>
      </w:r>
      <w:r w:rsidR="001E6393">
        <w:rPr>
          <w:rFonts w:ascii="Cambria" w:hAnsi="Cambria"/>
          <w:b/>
          <w:noProof/>
          <w:sz w:val="24"/>
          <w:szCs w:val="24"/>
          <w:lang w:val="ro-RO" w:eastAsia="ro-RO"/>
        </w:rPr>
        <w:t>2021</w:t>
      </w:r>
      <w:r w:rsidR="005C387F" w:rsidRPr="005C387F">
        <w:rPr>
          <w:rFonts w:ascii="Cambria" w:hAnsi="Cambria"/>
          <w:b/>
          <w:noProof/>
          <w:sz w:val="24"/>
          <w:szCs w:val="24"/>
          <w:lang w:val="ro-RO"/>
        </w:rPr>
        <w:t>, ora 13:00</w:t>
      </w:r>
      <w:r w:rsidR="005C387F" w:rsidRPr="005C387F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Pr="00923AC7">
        <w:rPr>
          <w:rFonts w:ascii="Cambria" w:hAnsi="Cambria"/>
          <w:noProof/>
          <w:sz w:val="24"/>
          <w:szCs w:val="24"/>
          <w:lang w:val="ro-RO"/>
        </w:rPr>
        <w:t>(ora României).</w:t>
      </w:r>
    </w:p>
    <w:p w:rsidR="00923AC7" w:rsidRDefault="00923AC7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A85130" w:rsidRDefault="00A85130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A85130" w:rsidRDefault="00A85130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A85130" w:rsidRDefault="00A85130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41429C" w:rsidRPr="00923AC7" w:rsidRDefault="0041429C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  <w:bookmarkStart w:id="0" w:name="_GoBack"/>
      <w:bookmarkEnd w:id="0"/>
      <w:r w:rsidRPr="00923AC7">
        <w:rPr>
          <w:rFonts w:ascii="Cambria" w:hAnsi="Cambria"/>
          <w:noProof/>
          <w:sz w:val="24"/>
          <w:szCs w:val="24"/>
          <w:lang w:val="ro-RO"/>
        </w:rPr>
        <w:lastRenderedPageBreak/>
        <w:t xml:space="preserve">Termenul limită pentru înregistrarea la Societate a buletinelor de vot prin corespondenţă este                                 </w:t>
      </w:r>
      <w:r w:rsidR="001E6393">
        <w:rPr>
          <w:rFonts w:ascii="Cambria" w:hAnsi="Cambria"/>
          <w:b/>
          <w:noProof/>
          <w:sz w:val="24"/>
          <w:szCs w:val="24"/>
          <w:lang w:val="ro-RO" w:eastAsia="ro-RO"/>
        </w:rPr>
        <w:t>9 martie</w:t>
      </w:r>
      <w:r w:rsidR="005C387F" w:rsidRPr="005C387F">
        <w:rPr>
          <w:rFonts w:ascii="Cambria" w:hAnsi="Cambria"/>
          <w:b/>
          <w:noProof/>
          <w:sz w:val="24"/>
          <w:szCs w:val="24"/>
          <w:lang w:val="ro-RO" w:eastAsia="ro-RO"/>
        </w:rPr>
        <w:t xml:space="preserve"> </w:t>
      </w:r>
      <w:r w:rsidR="001E6393">
        <w:rPr>
          <w:rFonts w:ascii="Cambria" w:hAnsi="Cambria"/>
          <w:b/>
          <w:noProof/>
          <w:sz w:val="24"/>
          <w:szCs w:val="24"/>
          <w:lang w:val="ro-RO" w:eastAsia="ro-RO"/>
        </w:rPr>
        <w:t>2021</w:t>
      </w:r>
      <w:r w:rsidR="005C387F">
        <w:rPr>
          <w:rFonts w:ascii="Cambria" w:hAnsi="Cambria"/>
          <w:b/>
          <w:noProof/>
          <w:sz w:val="24"/>
          <w:szCs w:val="24"/>
          <w:lang w:val="ro-RO"/>
        </w:rPr>
        <w:t>, ora 11</w:t>
      </w:r>
      <w:r w:rsidR="005C387F" w:rsidRPr="005C387F">
        <w:rPr>
          <w:rFonts w:ascii="Cambria" w:hAnsi="Cambria"/>
          <w:b/>
          <w:noProof/>
          <w:sz w:val="24"/>
          <w:szCs w:val="24"/>
          <w:lang w:val="ro-RO"/>
        </w:rPr>
        <w:t>:00</w:t>
      </w:r>
      <w:r w:rsidR="005C387F" w:rsidRPr="005C387F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Pr="00923AC7">
        <w:rPr>
          <w:rFonts w:ascii="Cambria" w:hAnsi="Cambria"/>
          <w:noProof/>
          <w:sz w:val="24"/>
          <w:szCs w:val="24"/>
          <w:lang w:val="ro-RO"/>
        </w:rPr>
        <w:t>(ora României).</w:t>
      </w:r>
    </w:p>
    <w:p w:rsidR="00FD4DF9" w:rsidRPr="00923AC7" w:rsidRDefault="00FD4DF9" w:rsidP="0015759A">
      <w:pPr>
        <w:ind w:right="22"/>
        <w:jc w:val="both"/>
        <w:rPr>
          <w:rFonts w:ascii="Cambria" w:hAnsi="Cambria"/>
          <w:sz w:val="24"/>
          <w:szCs w:val="24"/>
          <w:lang w:val="ro-RO" w:eastAsia="ro-RO"/>
        </w:rPr>
      </w:pPr>
    </w:p>
    <w:p w:rsidR="00EA3450" w:rsidRPr="00923AC7" w:rsidRDefault="00EA3450" w:rsidP="0015759A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EA3450" w:rsidRPr="00923AC7" w:rsidRDefault="00EA3450" w:rsidP="0015759A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EA3450" w:rsidRPr="00923AC7" w:rsidRDefault="00EA3450" w:rsidP="0015759A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EA3450" w:rsidRPr="00923AC7" w:rsidRDefault="00EA3450" w:rsidP="0015759A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A82197" w:rsidRPr="00923AC7" w:rsidRDefault="00A82197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A82197" w:rsidRPr="00923AC7" w:rsidRDefault="00A82197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A82197" w:rsidRPr="00923AC7" w:rsidRDefault="00A82197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A82197" w:rsidRPr="00923AC7" w:rsidRDefault="00A82197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580352" w:rsidRPr="00923AC7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Data bulet</w:t>
      </w:r>
      <w:r w:rsidR="00F64CDA" w:rsidRPr="00923AC7">
        <w:rPr>
          <w:rFonts w:ascii="Cambria" w:hAnsi="Cambria"/>
          <w:sz w:val="24"/>
          <w:szCs w:val="24"/>
          <w:lang w:val="ro-RO"/>
        </w:rPr>
        <w:t>inului de vot</w:t>
      </w:r>
      <w:r w:rsidRPr="00923AC7">
        <w:rPr>
          <w:rFonts w:ascii="Cambria" w:hAnsi="Cambria"/>
          <w:sz w:val="24"/>
          <w:szCs w:val="24"/>
          <w:lang w:val="ro-RO"/>
        </w:rPr>
        <w:t>: [____</w:t>
      </w:r>
      <w:r w:rsidR="002C181C" w:rsidRPr="00923AC7">
        <w:rPr>
          <w:rFonts w:ascii="Cambria" w:hAnsi="Cambria"/>
          <w:sz w:val="24"/>
          <w:szCs w:val="24"/>
          <w:lang w:val="ro-RO"/>
        </w:rPr>
        <w:t>__</w:t>
      </w:r>
      <w:r w:rsidR="00F64CDA" w:rsidRPr="00923AC7">
        <w:rPr>
          <w:rFonts w:ascii="Cambria" w:hAnsi="Cambria"/>
          <w:sz w:val="24"/>
          <w:szCs w:val="24"/>
          <w:lang w:val="ro-RO"/>
        </w:rPr>
        <w:t>______</w:t>
      </w:r>
      <w:r w:rsidRPr="00923AC7">
        <w:rPr>
          <w:rFonts w:ascii="Cambria" w:hAnsi="Cambria"/>
          <w:sz w:val="24"/>
          <w:szCs w:val="24"/>
          <w:lang w:val="ro-RO"/>
        </w:rPr>
        <w:t>____]</w:t>
      </w:r>
    </w:p>
    <w:p w:rsidR="00580352" w:rsidRPr="00923AC7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4"/>
          <w:szCs w:val="24"/>
          <w:lang w:val="ro-RO"/>
        </w:rPr>
      </w:pPr>
    </w:p>
    <w:p w:rsidR="00580352" w:rsidRPr="00923AC7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Nume şi prenume: [_____</w:t>
      </w:r>
      <w:r w:rsidR="002C181C" w:rsidRPr="00923AC7">
        <w:rPr>
          <w:rFonts w:ascii="Cambria" w:hAnsi="Cambria"/>
          <w:sz w:val="24"/>
          <w:szCs w:val="24"/>
          <w:lang w:val="ro-RO"/>
        </w:rPr>
        <w:t>_________</w:t>
      </w:r>
      <w:r w:rsidR="00F64CDA" w:rsidRPr="00923AC7">
        <w:rPr>
          <w:rFonts w:ascii="Cambria" w:hAnsi="Cambria"/>
          <w:sz w:val="24"/>
          <w:szCs w:val="24"/>
          <w:lang w:val="ro-RO"/>
        </w:rPr>
        <w:t>______________</w:t>
      </w:r>
      <w:r w:rsidR="002C181C" w:rsidRPr="00923AC7">
        <w:rPr>
          <w:rFonts w:ascii="Cambria" w:hAnsi="Cambria"/>
          <w:sz w:val="24"/>
          <w:szCs w:val="24"/>
          <w:lang w:val="ro-RO"/>
        </w:rPr>
        <w:t>_____</w:t>
      </w:r>
      <w:r w:rsidRPr="00923AC7">
        <w:rPr>
          <w:rFonts w:ascii="Cambria" w:hAnsi="Cambria"/>
          <w:sz w:val="24"/>
          <w:szCs w:val="24"/>
          <w:lang w:val="ro-RO"/>
        </w:rPr>
        <w:t>___] (se va completa cu numele şi prenumele acţionarului persoană fizică, în clar, cu majuscule)</w:t>
      </w:r>
    </w:p>
    <w:p w:rsidR="00580352" w:rsidRPr="00923AC7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580352" w:rsidRPr="00923AC7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Semnătura:  [_______</w:t>
      </w:r>
      <w:r w:rsidR="002C181C" w:rsidRPr="00923AC7">
        <w:rPr>
          <w:rFonts w:ascii="Cambria" w:hAnsi="Cambria"/>
          <w:sz w:val="24"/>
          <w:szCs w:val="24"/>
          <w:lang w:val="ro-RO"/>
        </w:rPr>
        <w:t xml:space="preserve">________] </w:t>
      </w:r>
    </w:p>
    <w:p w:rsidR="002E204D" w:rsidRPr="00923AC7" w:rsidRDefault="002E204D" w:rsidP="00CF34AF">
      <w:pPr>
        <w:ind w:right="22"/>
        <w:rPr>
          <w:rFonts w:ascii="Cambria" w:hAnsi="Cambria"/>
          <w:sz w:val="24"/>
          <w:szCs w:val="24"/>
        </w:rPr>
      </w:pPr>
    </w:p>
    <w:p w:rsidR="00F024A3" w:rsidRPr="00923AC7" w:rsidRDefault="00F024A3" w:rsidP="00CF34AF">
      <w:pPr>
        <w:ind w:right="22"/>
        <w:rPr>
          <w:rFonts w:ascii="Cambria" w:hAnsi="Cambria"/>
          <w:sz w:val="24"/>
          <w:szCs w:val="24"/>
        </w:rPr>
      </w:pPr>
    </w:p>
    <w:p w:rsidR="00F024A3" w:rsidRPr="00923AC7" w:rsidRDefault="00F024A3" w:rsidP="00CF34AF">
      <w:pPr>
        <w:ind w:right="22"/>
        <w:rPr>
          <w:rFonts w:ascii="Cambria" w:hAnsi="Cambria"/>
          <w:sz w:val="24"/>
          <w:szCs w:val="24"/>
          <w:lang w:val="ro-RO"/>
        </w:rPr>
      </w:pPr>
    </w:p>
    <w:sectPr w:rsidR="00F024A3" w:rsidRPr="00923AC7" w:rsidSect="00923AC7">
      <w:footerReference w:type="even" r:id="rId7"/>
      <w:footerReference w:type="default" r:id="rId8"/>
      <w:footerReference w:type="first" r:id="rId9"/>
      <w:pgSz w:w="11907" w:h="16840" w:code="9"/>
      <w:pgMar w:top="1170" w:right="837" w:bottom="360" w:left="1418" w:header="432" w:footer="3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740" w:rsidRDefault="00DC5740">
      <w:r>
        <w:separator/>
      </w:r>
    </w:p>
  </w:endnote>
  <w:endnote w:type="continuationSeparator" w:id="0">
    <w:p w:rsidR="00DC5740" w:rsidRDefault="00DC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9A" w:rsidRDefault="00824D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D9A" w:rsidRDefault="00824D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9A" w:rsidRDefault="00824D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5130">
      <w:rPr>
        <w:rStyle w:val="PageNumber"/>
        <w:noProof/>
      </w:rPr>
      <w:t>2</w:t>
    </w:r>
    <w:r>
      <w:rPr>
        <w:rStyle w:val="PageNumber"/>
      </w:rPr>
      <w:fldChar w:fldCharType="end"/>
    </w:r>
  </w:p>
  <w:p w:rsidR="00824D9A" w:rsidRDefault="00824D9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9A" w:rsidRDefault="00824D9A">
    <w:pPr>
      <w:pStyle w:val="Footer"/>
    </w:pPr>
    <w:r>
      <w:t xml:space="preserve">       </w:t>
    </w:r>
  </w:p>
  <w:p w:rsidR="00824D9A" w:rsidRDefault="00824D9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740" w:rsidRDefault="00DC5740">
      <w:r>
        <w:separator/>
      </w:r>
    </w:p>
  </w:footnote>
  <w:footnote w:type="continuationSeparator" w:id="0">
    <w:p w:rsidR="00DC5740" w:rsidRDefault="00DC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77A0465"/>
    <w:multiLevelType w:val="hybridMultilevel"/>
    <w:tmpl w:val="A56239D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20E31"/>
    <w:rsid w:val="00034E77"/>
    <w:rsid w:val="00037A8C"/>
    <w:rsid w:val="000576A3"/>
    <w:rsid w:val="000B35AB"/>
    <w:rsid w:val="000B7F9A"/>
    <w:rsid w:val="000C13FC"/>
    <w:rsid w:val="000C7B0F"/>
    <w:rsid w:val="00101AC6"/>
    <w:rsid w:val="00147465"/>
    <w:rsid w:val="0015759A"/>
    <w:rsid w:val="001602E6"/>
    <w:rsid w:val="00187E79"/>
    <w:rsid w:val="001A1581"/>
    <w:rsid w:val="001E6393"/>
    <w:rsid w:val="002077B4"/>
    <w:rsid w:val="0020787F"/>
    <w:rsid w:val="002249F3"/>
    <w:rsid w:val="00274266"/>
    <w:rsid w:val="00285AB1"/>
    <w:rsid w:val="002B3FE6"/>
    <w:rsid w:val="002C0807"/>
    <w:rsid w:val="002C181C"/>
    <w:rsid w:val="002C4979"/>
    <w:rsid w:val="002E204D"/>
    <w:rsid w:val="00303370"/>
    <w:rsid w:val="003055F1"/>
    <w:rsid w:val="00315EC7"/>
    <w:rsid w:val="003232CD"/>
    <w:rsid w:val="00372367"/>
    <w:rsid w:val="00384230"/>
    <w:rsid w:val="003A0485"/>
    <w:rsid w:val="003E16BE"/>
    <w:rsid w:val="003E49B2"/>
    <w:rsid w:val="0041429C"/>
    <w:rsid w:val="004147A7"/>
    <w:rsid w:val="00414A7D"/>
    <w:rsid w:val="004254A4"/>
    <w:rsid w:val="0042583E"/>
    <w:rsid w:val="00432452"/>
    <w:rsid w:val="00445AE0"/>
    <w:rsid w:val="004556E5"/>
    <w:rsid w:val="0049615B"/>
    <w:rsid w:val="004B10D0"/>
    <w:rsid w:val="004B3532"/>
    <w:rsid w:val="004D0C45"/>
    <w:rsid w:val="004E4D10"/>
    <w:rsid w:val="00542CEB"/>
    <w:rsid w:val="00580352"/>
    <w:rsid w:val="00582EE3"/>
    <w:rsid w:val="00593CB4"/>
    <w:rsid w:val="005C387F"/>
    <w:rsid w:val="005C3C1E"/>
    <w:rsid w:val="005D09AD"/>
    <w:rsid w:val="005F03E5"/>
    <w:rsid w:val="005F2296"/>
    <w:rsid w:val="005F2855"/>
    <w:rsid w:val="006E6269"/>
    <w:rsid w:val="00703A9D"/>
    <w:rsid w:val="00705BF1"/>
    <w:rsid w:val="00724572"/>
    <w:rsid w:val="00750AFA"/>
    <w:rsid w:val="00762287"/>
    <w:rsid w:val="0078660E"/>
    <w:rsid w:val="007A25D1"/>
    <w:rsid w:val="007B682B"/>
    <w:rsid w:val="007D115B"/>
    <w:rsid w:val="007E37A5"/>
    <w:rsid w:val="00800C79"/>
    <w:rsid w:val="008145DE"/>
    <w:rsid w:val="0082267E"/>
    <w:rsid w:val="00824D9A"/>
    <w:rsid w:val="008340B8"/>
    <w:rsid w:val="00842447"/>
    <w:rsid w:val="00860D32"/>
    <w:rsid w:val="00863409"/>
    <w:rsid w:val="00896929"/>
    <w:rsid w:val="008B5AA2"/>
    <w:rsid w:val="008C7A20"/>
    <w:rsid w:val="008D1616"/>
    <w:rsid w:val="008D55EF"/>
    <w:rsid w:val="008F57D5"/>
    <w:rsid w:val="00923AC7"/>
    <w:rsid w:val="00931E9E"/>
    <w:rsid w:val="00935F65"/>
    <w:rsid w:val="00957085"/>
    <w:rsid w:val="00966757"/>
    <w:rsid w:val="00987F6B"/>
    <w:rsid w:val="009A0A1E"/>
    <w:rsid w:val="009C25E3"/>
    <w:rsid w:val="009E181A"/>
    <w:rsid w:val="009E5165"/>
    <w:rsid w:val="009F7478"/>
    <w:rsid w:val="00A207BB"/>
    <w:rsid w:val="00A23438"/>
    <w:rsid w:val="00A5725C"/>
    <w:rsid w:val="00A82197"/>
    <w:rsid w:val="00A85130"/>
    <w:rsid w:val="00A92840"/>
    <w:rsid w:val="00AB29BF"/>
    <w:rsid w:val="00AC6B27"/>
    <w:rsid w:val="00AF2AFF"/>
    <w:rsid w:val="00B031C0"/>
    <w:rsid w:val="00B328C3"/>
    <w:rsid w:val="00B40330"/>
    <w:rsid w:val="00BA7847"/>
    <w:rsid w:val="00BC0044"/>
    <w:rsid w:val="00BE454E"/>
    <w:rsid w:val="00BF4D15"/>
    <w:rsid w:val="00C14801"/>
    <w:rsid w:val="00C23CB3"/>
    <w:rsid w:val="00C256F2"/>
    <w:rsid w:val="00C601A7"/>
    <w:rsid w:val="00C828A3"/>
    <w:rsid w:val="00C94930"/>
    <w:rsid w:val="00CA3DD3"/>
    <w:rsid w:val="00CD5C1A"/>
    <w:rsid w:val="00CF34AF"/>
    <w:rsid w:val="00CF4E15"/>
    <w:rsid w:val="00D01963"/>
    <w:rsid w:val="00D02461"/>
    <w:rsid w:val="00D2300B"/>
    <w:rsid w:val="00D34D70"/>
    <w:rsid w:val="00D52546"/>
    <w:rsid w:val="00D80436"/>
    <w:rsid w:val="00D92E4A"/>
    <w:rsid w:val="00DC5740"/>
    <w:rsid w:val="00DF38FC"/>
    <w:rsid w:val="00DF5E56"/>
    <w:rsid w:val="00DF647D"/>
    <w:rsid w:val="00E03903"/>
    <w:rsid w:val="00E05F1C"/>
    <w:rsid w:val="00E21304"/>
    <w:rsid w:val="00E233DC"/>
    <w:rsid w:val="00E2734E"/>
    <w:rsid w:val="00E31B1D"/>
    <w:rsid w:val="00E5017D"/>
    <w:rsid w:val="00EA3450"/>
    <w:rsid w:val="00EA35DB"/>
    <w:rsid w:val="00EE723D"/>
    <w:rsid w:val="00EF442A"/>
    <w:rsid w:val="00F01160"/>
    <w:rsid w:val="00F024A3"/>
    <w:rsid w:val="00F204E7"/>
    <w:rsid w:val="00F25157"/>
    <w:rsid w:val="00F40EA2"/>
    <w:rsid w:val="00F41D16"/>
    <w:rsid w:val="00F4577B"/>
    <w:rsid w:val="00F64CDA"/>
    <w:rsid w:val="00FA25EB"/>
    <w:rsid w:val="00FB154E"/>
    <w:rsid w:val="00F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B1EA2-2C5D-40BE-81F9-6BDD6A51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5F28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5F28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85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86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5017D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93</cp:revision>
  <dcterms:created xsi:type="dcterms:W3CDTF">2018-06-22T09:07:00Z</dcterms:created>
  <dcterms:modified xsi:type="dcterms:W3CDTF">2021-03-02T11:27:00Z</dcterms:modified>
</cp:coreProperties>
</file>