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CC" w:rsidRPr="00C776B2" w:rsidRDefault="000417CC" w:rsidP="000417CC">
      <w:pPr>
        <w:rPr>
          <w:b/>
          <w:sz w:val="24"/>
          <w:szCs w:val="24"/>
          <w:lang w:val="en-GB"/>
        </w:rPr>
      </w:pPr>
      <w:bookmarkStart w:id="0" w:name="_GoBack"/>
      <w:bookmarkEnd w:id="0"/>
      <w:r w:rsidRPr="00C776B2">
        <w:rPr>
          <w:b/>
          <w:sz w:val="24"/>
          <w:szCs w:val="24"/>
          <w:lang w:val="en-GB"/>
        </w:rPr>
        <w:t>N</w:t>
      </w:r>
      <w:r>
        <w:rPr>
          <w:b/>
          <w:sz w:val="24"/>
          <w:szCs w:val="24"/>
          <w:lang w:val="en-GB"/>
        </w:rPr>
        <w:t>o. 34265</w:t>
      </w:r>
      <w:r w:rsidRPr="00C776B2">
        <w:rPr>
          <w:b/>
          <w:sz w:val="24"/>
          <w:szCs w:val="24"/>
          <w:lang w:val="en-GB"/>
        </w:rPr>
        <w:t>/December 10, 2013</w:t>
      </w:r>
    </w:p>
    <w:p w:rsidR="000417CC" w:rsidRPr="00C776B2" w:rsidRDefault="000417CC" w:rsidP="000417CC">
      <w:pPr>
        <w:rPr>
          <w:b/>
          <w:sz w:val="24"/>
          <w:szCs w:val="24"/>
          <w:lang w:val="en-GB"/>
        </w:rPr>
      </w:pPr>
    </w:p>
    <w:p w:rsidR="000417CC" w:rsidRPr="00C776B2" w:rsidRDefault="000417CC" w:rsidP="000417CC">
      <w:pPr>
        <w:rPr>
          <w:b/>
          <w:sz w:val="24"/>
          <w:szCs w:val="24"/>
          <w:lang w:val="en-GB"/>
        </w:rPr>
      </w:pPr>
      <w:r w:rsidRPr="00C776B2">
        <w:rPr>
          <w:b/>
          <w:sz w:val="24"/>
          <w:szCs w:val="24"/>
          <w:lang w:val="en-GB"/>
        </w:rPr>
        <w:t>To</w:t>
      </w:r>
    </w:p>
    <w:p w:rsidR="000417CC" w:rsidRPr="00C776B2" w:rsidRDefault="000417CC" w:rsidP="000417CC">
      <w:pPr>
        <w:jc w:val="center"/>
        <w:rPr>
          <w:b/>
          <w:sz w:val="24"/>
          <w:szCs w:val="24"/>
          <w:lang w:val="en-GB"/>
        </w:rPr>
      </w:pPr>
      <w:r w:rsidRPr="00C776B2">
        <w:rPr>
          <w:b/>
          <w:sz w:val="24"/>
          <w:szCs w:val="24"/>
          <w:lang w:val="en-GB"/>
        </w:rPr>
        <w:t>THE EXTRAORDINARY GENERAL MEETING OF SHAREHOLDERS</w:t>
      </w:r>
    </w:p>
    <w:p w:rsidR="000417CC" w:rsidRPr="00C776B2" w:rsidRDefault="000417CC" w:rsidP="000417CC">
      <w:pPr>
        <w:jc w:val="center"/>
        <w:rPr>
          <w:b/>
          <w:sz w:val="24"/>
          <w:szCs w:val="24"/>
          <w:lang w:val="en-GB"/>
        </w:rPr>
      </w:pPr>
      <w:proofErr w:type="gramStart"/>
      <w:r w:rsidRPr="00C776B2">
        <w:rPr>
          <w:b/>
          <w:sz w:val="24"/>
          <w:szCs w:val="24"/>
          <w:lang w:val="en-GB"/>
        </w:rPr>
        <w:t>S.N.G.N. “ROMGAZ” – S.A.</w:t>
      </w:r>
      <w:proofErr w:type="gramEnd"/>
      <w:r w:rsidRPr="00C776B2">
        <w:rPr>
          <w:b/>
          <w:sz w:val="24"/>
          <w:szCs w:val="24"/>
          <w:lang w:val="en-GB"/>
        </w:rPr>
        <w:t xml:space="preserve"> </w:t>
      </w:r>
    </w:p>
    <w:p w:rsidR="000417CC" w:rsidRPr="00C776B2" w:rsidRDefault="000417CC" w:rsidP="000417CC">
      <w:pPr>
        <w:jc w:val="center"/>
        <w:rPr>
          <w:sz w:val="24"/>
          <w:szCs w:val="24"/>
          <w:lang w:val="en-GB"/>
        </w:rPr>
      </w:pPr>
    </w:p>
    <w:p w:rsidR="000417CC" w:rsidRPr="00C776B2" w:rsidRDefault="000417CC" w:rsidP="000417CC">
      <w:pPr>
        <w:jc w:val="center"/>
        <w:rPr>
          <w:sz w:val="24"/>
          <w:szCs w:val="24"/>
          <w:lang w:val="en-GB"/>
        </w:rPr>
      </w:pPr>
    </w:p>
    <w:p w:rsidR="000417CC" w:rsidRPr="00C776B2" w:rsidRDefault="000417CC" w:rsidP="000417C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Whereas</w:t>
      </w:r>
      <w:r w:rsidRPr="00C776B2">
        <w:rPr>
          <w:sz w:val="24"/>
          <w:szCs w:val="24"/>
          <w:lang w:val="en-GB"/>
        </w:rPr>
        <w:t>:</w:t>
      </w:r>
    </w:p>
    <w:p w:rsidR="000417CC" w:rsidRPr="00C776B2" w:rsidRDefault="000417CC" w:rsidP="000417CC">
      <w:pPr>
        <w:jc w:val="both"/>
        <w:rPr>
          <w:sz w:val="24"/>
          <w:szCs w:val="24"/>
          <w:lang w:val="en-GB"/>
        </w:rPr>
      </w:pPr>
    </w:p>
    <w:p w:rsidR="000417CC" w:rsidRPr="00C776B2" w:rsidRDefault="001C5B30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</w:t>
      </w:r>
      <w:r w:rsidR="000417CC" w:rsidRPr="00C776B2">
        <w:rPr>
          <w:sz w:val="24"/>
          <w:szCs w:val="24"/>
          <w:lang w:val="en-GB"/>
        </w:rPr>
        <w:t xml:space="preserve"> Resolution no. 2</w:t>
      </w:r>
      <w:r>
        <w:rPr>
          <w:sz w:val="24"/>
          <w:szCs w:val="24"/>
          <w:lang w:val="en-GB"/>
        </w:rPr>
        <w:t>8</w:t>
      </w:r>
      <w:r w:rsidR="000417CC" w:rsidRPr="00C776B2">
        <w:rPr>
          <w:sz w:val="24"/>
          <w:szCs w:val="24"/>
          <w:lang w:val="en-GB"/>
        </w:rPr>
        <w:t>/2013 of S.N.G.N. “ROMGAZ” – S.A.  Board of Directors</w:t>
      </w:r>
      <w:r w:rsidR="000417CC">
        <w:rPr>
          <w:sz w:val="24"/>
          <w:szCs w:val="24"/>
          <w:lang w:val="en-GB"/>
        </w:rPr>
        <w:t>, which</w:t>
      </w:r>
      <w:r w:rsidR="000417CC" w:rsidRPr="00C776B2">
        <w:rPr>
          <w:sz w:val="24"/>
          <w:szCs w:val="24"/>
          <w:lang w:val="en-GB"/>
        </w:rPr>
        <w:t xml:space="preserve"> </w:t>
      </w:r>
      <w:r w:rsidR="000417CC">
        <w:rPr>
          <w:sz w:val="24"/>
          <w:szCs w:val="24"/>
          <w:lang w:val="en-GB"/>
        </w:rPr>
        <w:t>p</w:t>
      </w:r>
      <w:r w:rsidR="000417CC" w:rsidRPr="00C776B2">
        <w:rPr>
          <w:sz w:val="24"/>
          <w:szCs w:val="24"/>
          <w:lang w:val="en-GB"/>
        </w:rPr>
        <w:t>reliminary approved to set up, register and declare to the Trade Register Office attached to Sibiu Law Court the work locati</w:t>
      </w:r>
      <w:r>
        <w:rPr>
          <w:sz w:val="24"/>
          <w:szCs w:val="24"/>
          <w:lang w:val="en-GB"/>
        </w:rPr>
        <w:t xml:space="preserve">on </w:t>
      </w:r>
      <w:r w:rsidR="00024EB2">
        <w:rPr>
          <w:sz w:val="24"/>
          <w:szCs w:val="24"/>
          <w:lang w:val="en-GB"/>
        </w:rPr>
        <w:t xml:space="preserve">(classified under the Romanian Law as secondary office without legal status) </w:t>
      </w:r>
      <w:r>
        <w:rPr>
          <w:sz w:val="24"/>
          <w:szCs w:val="24"/>
          <w:lang w:val="en-GB"/>
        </w:rPr>
        <w:t>“7</w:t>
      </w:r>
      <w:r w:rsidR="000417CC"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Caragele</w:t>
      </w:r>
      <w:proofErr w:type="spellEnd"/>
      <w:r w:rsidR="000417CC">
        <w:rPr>
          <w:sz w:val="24"/>
          <w:szCs w:val="24"/>
          <w:lang w:val="en-GB"/>
        </w:rPr>
        <w:t xml:space="preserve"> Well Cluster</w:t>
      </w:r>
      <w:r w:rsidR="000417CC" w:rsidRPr="0015081C">
        <w:rPr>
          <w:sz w:val="24"/>
          <w:szCs w:val="24"/>
          <w:lang w:val="en-GB"/>
        </w:rPr>
        <w:t>”, identification</w:t>
      </w:r>
      <w:r w:rsidR="000417CC" w:rsidRPr="009542E0">
        <w:rPr>
          <w:sz w:val="24"/>
          <w:szCs w:val="24"/>
          <w:lang w:val="en-GB"/>
        </w:rPr>
        <w:t xml:space="preserve"> data</w:t>
      </w:r>
      <w:r w:rsidR="000417CC" w:rsidRPr="00C776B2">
        <w:rPr>
          <w:sz w:val="24"/>
          <w:szCs w:val="24"/>
          <w:lang w:val="en-GB"/>
        </w:rPr>
        <w:t xml:space="preserve"> mentioned below;</w:t>
      </w:r>
    </w:p>
    <w:p w:rsidR="000417CC" w:rsidRPr="00C776B2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C776B2">
        <w:rPr>
          <w:sz w:val="24"/>
          <w:szCs w:val="24"/>
          <w:lang w:val="en-GB"/>
        </w:rPr>
        <w:t>The provisions of article 43</w:t>
      </w:r>
      <w:r>
        <w:rPr>
          <w:sz w:val="24"/>
          <w:szCs w:val="24"/>
          <w:lang w:val="en-GB"/>
        </w:rPr>
        <w:t>,</w:t>
      </w:r>
      <w:r w:rsidRPr="00C776B2">
        <w:rPr>
          <w:sz w:val="24"/>
          <w:szCs w:val="24"/>
          <w:lang w:val="en-GB"/>
        </w:rPr>
        <w:t xml:space="preserve"> paragraph 3, Company Law 31/1990, republished;</w:t>
      </w:r>
    </w:p>
    <w:p w:rsidR="000417CC" w:rsidRPr="00C776B2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C776B2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p</w:t>
      </w:r>
      <w:r w:rsidRPr="00C776B2">
        <w:rPr>
          <w:sz w:val="24"/>
          <w:szCs w:val="24"/>
          <w:lang w:val="en-GB"/>
        </w:rPr>
        <w:t>rovisions of article 22, paragraph 1 from Law no. 26/1990 on the Trade Register, republished;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B223D3">
        <w:rPr>
          <w:sz w:val="24"/>
          <w:szCs w:val="24"/>
          <w:lang w:val="en-GB"/>
        </w:rPr>
        <w:t>The provisions of the Order issued by the Minister</w:t>
      </w:r>
      <w:r>
        <w:rPr>
          <w:sz w:val="24"/>
          <w:szCs w:val="24"/>
          <w:lang w:val="en-GB"/>
        </w:rPr>
        <w:t xml:space="preserve"> of Justice no. 2594/C/2008  approving Methodological Norms on trade registries, registrations and release of information;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</w:t>
      </w:r>
      <w:r w:rsidR="005D37A7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34 and 74 – Fiscal Procedure Code;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 32, paragraph 1</w:t>
      </w:r>
      <w:r w:rsidR="00D64E5A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Law no.273/2006 on local public finances;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 3, paragraph 1 from the Order issued by the Ministry Of Environment and Sustainable Development on approving the procedure for issuing environmental authorisations;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provisions of article 12, paragraphs 1 and 2 from the Government Emergency Ordinance no. 195/2005 on the environmental protection</w:t>
      </w: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Subject to the provisions of article 113 </w:t>
      </w:r>
      <w:proofErr w:type="gramStart"/>
      <w:r>
        <w:rPr>
          <w:sz w:val="24"/>
          <w:szCs w:val="24"/>
          <w:lang w:val="en-GB"/>
        </w:rPr>
        <w:t>letter</w:t>
      </w:r>
      <w:proofErr w:type="gramEnd"/>
      <w:r>
        <w:rPr>
          <w:sz w:val="24"/>
          <w:szCs w:val="24"/>
          <w:lang w:val="en-GB"/>
        </w:rPr>
        <w:t xml:space="preserve"> d) from Company Law 31/1990 and to the provisions of article 12, paragraph 5, letter d) from the Articles of Incorporation of </w:t>
      </w:r>
      <w:r w:rsidRPr="00C776B2">
        <w:rPr>
          <w:sz w:val="24"/>
          <w:szCs w:val="24"/>
          <w:lang w:val="en-GB"/>
        </w:rPr>
        <w:t>S.N.G.N. “ROMGAZ” – S.A.</w:t>
      </w:r>
      <w:r>
        <w:rPr>
          <w:sz w:val="24"/>
          <w:szCs w:val="24"/>
          <w:lang w:val="en-GB"/>
        </w:rPr>
        <w:t xml:space="preserve">, updated on October 18, 2013, we hereby request the approval for setting up the </w:t>
      </w:r>
      <w:r w:rsidR="00024EB2">
        <w:rPr>
          <w:sz w:val="24"/>
          <w:szCs w:val="24"/>
          <w:lang w:val="en-GB"/>
        </w:rPr>
        <w:t>work location</w:t>
      </w:r>
      <w:r>
        <w:rPr>
          <w:sz w:val="24"/>
          <w:szCs w:val="24"/>
          <w:lang w:val="en-GB"/>
        </w:rPr>
        <w:t xml:space="preserve"> without legal status, having the following identification data:</w:t>
      </w: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Name: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491BE3">
        <w:rPr>
          <w:sz w:val="24"/>
          <w:szCs w:val="24"/>
          <w:lang w:val="en-GB"/>
        </w:rPr>
        <w:t xml:space="preserve">“7 </w:t>
      </w:r>
      <w:proofErr w:type="spellStart"/>
      <w:r w:rsidR="00491BE3">
        <w:rPr>
          <w:sz w:val="24"/>
          <w:szCs w:val="24"/>
          <w:lang w:val="en-GB"/>
        </w:rPr>
        <w:t>Caragele</w:t>
      </w:r>
      <w:proofErr w:type="spellEnd"/>
      <w:r w:rsidRPr="006500BC">
        <w:rPr>
          <w:sz w:val="24"/>
          <w:szCs w:val="24"/>
          <w:lang w:val="en-GB"/>
        </w:rPr>
        <w:t xml:space="preserve"> Well </w:t>
      </w:r>
      <w:proofErr w:type="gramStart"/>
      <w:r w:rsidRPr="006500BC">
        <w:rPr>
          <w:sz w:val="24"/>
          <w:szCs w:val="24"/>
          <w:lang w:val="en-GB"/>
        </w:rPr>
        <w:t>Cluster</w:t>
      </w:r>
      <w:proofErr w:type="gramEnd"/>
      <w:r w:rsidRPr="006500BC">
        <w:rPr>
          <w:sz w:val="24"/>
          <w:szCs w:val="24"/>
          <w:lang w:val="en-GB"/>
        </w:rPr>
        <w:t>”</w:t>
      </w:r>
    </w:p>
    <w:p w:rsidR="000417CC" w:rsidRPr="006500BC" w:rsidRDefault="000417CC" w:rsidP="000417CC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>Address:</w:t>
      </w:r>
      <w:r>
        <w:rPr>
          <w:b/>
          <w:sz w:val="24"/>
          <w:szCs w:val="24"/>
          <w:lang w:val="en-GB"/>
        </w:rPr>
        <w:tab/>
      </w:r>
      <w:proofErr w:type="spellStart"/>
      <w:r w:rsidR="00491BE3" w:rsidRPr="00491BE3">
        <w:rPr>
          <w:sz w:val="24"/>
          <w:szCs w:val="24"/>
          <w:lang w:val="en-GB"/>
        </w:rPr>
        <w:t>Mircea</w:t>
      </w:r>
      <w:proofErr w:type="spellEnd"/>
      <w:r w:rsidR="00491BE3" w:rsidRPr="00491BE3">
        <w:rPr>
          <w:sz w:val="24"/>
          <w:szCs w:val="24"/>
          <w:lang w:val="en-GB"/>
        </w:rPr>
        <w:t xml:space="preserve"> </w:t>
      </w:r>
      <w:proofErr w:type="spellStart"/>
      <w:r w:rsidR="00491BE3" w:rsidRPr="00491BE3">
        <w:rPr>
          <w:sz w:val="24"/>
          <w:szCs w:val="24"/>
          <w:lang w:val="en-GB"/>
        </w:rPr>
        <w:t>Voda</w:t>
      </w:r>
      <w:proofErr w:type="spellEnd"/>
      <w:r w:rsidR="004D3AD2">
        <w:rPr>
          <w:sz w:val="24"/>
          <w:szCs w:val="24"/>
          <w:lang w:val="en-GB"/>
        </w:rPr>
        <w:t xml:space="preserve"> village</w:t>
      </w:r>
      <w:r w:rsidR="00491BE3" w:rsidRPr="00491BE3">
        <w:rPr>
          <w:sz w:val="24"/>
          <w:szCs w:val="24"/>
          <w:lang w:val="en-GB"/>
        </w:rPr>
        <w:t>,</w:t>
      </w:r>
      <w:r w:rsidR="004D3AD2">
        <w:rPr>
          <w:sz w:val="24"/>
          <w:szCs w:val="24"/>
          <w:lang w:val="en-GB"/>
        </w:rPr>
        <w:t xml:space="preserve"> </w:t>
      </w:r>
      <w:r w:rsidR="001426DA">
        <w:rPr>
          <w:sz w:val="24"/>
          <w:szCs w:val="24"/>
          <w:lang w:val="en-GB"/>
        </w:rPr>
        <w:t>outside the built area</w:t>
      </w:r>
      <w:r w:rsidR="004D3AD2">
        <w:rPr>
          <w:sz w:val="24"/>
          <w:szCs w:val="24"/>
          <w:lang w:val="en-GB"/>
        </w:rPr>
        <w:t>,</w:t>
      </w:r>
      <w:r w:rsidRPr="006500BC">
        <w:rPr>
          <w:sz w:val="24"/>
          <w:szCs w:val="24"/>
          <w:lang w:val="en-GB"/>
        </w:rPr>
        <w:t xml:space="preserve"> Braila </w:t>
      </w:r>
      <w:proofErr w:type="gramStart"/>
      <w:r w:rsidRPr="006500BC">
        <w:rPr>
          <w:sz w:val="24"/>
          <w:szCs w:val="24"/>
          <w:lang w:val="en-GB"/>
        </w:rPr>
        <w:t>county</w:t>
      </w:r>
      <w:proofErr w:type="gramEnd"/>
    </w:p>
    <w:p w:rsidR="000417CC" w:rsidRDefault="000417CC" w:rsidP="000417CC">
      <w:pPr>
        <w:ind w:left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Scope of activity, according to NACE Rev2: </w:t>
      </w:r>
      <w:r w:rsidRPr="006500BC">
        <w:rPr>
          <w:sz w:val="24"/>
          <w:szCs w:val="24"/>
          <w:lang w:val="en-GB"/>
        </w:rPr>
        <w:t>“</w:t>
      </w:r>
      <w:r>
        <w:rPr>
          <w:sz w:val="24"/>
          <w:szCs w:val="24"/>
          <w:lang w:val="en-GB"/>
        </w:rPr>
        <w:t>Extraction of natural gas” NACE code 0620</w:t>
      </w:r>
    </w:p>
    <w:p w:rsidR="000417CC" w:rsidRDefault="000417CC" w:rsidP="000417CC">
      <w:pPr>
        <w:ind w:left="72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Number of employees: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  <w:t>5</w:t>
      </w: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also state the following:</w:t>
      </w: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="009D2D12">
        <w:rPr>
          <w:sz w:val="24"/>
          <w:szCs w:val="24"/>
          <w:lang w:val="en-GB"/>
        </w:rPr>
        <w:t>area</w:t>
      </w:r>
      <w:r>
        <w:rPr>
          <w:sz w:val="24"/>
          <w:szCs w:val="24"/>
          <w:lang w:val="en-GB"/>
        </w:rPr>
        <w:t xml:space="preserve"> for the </w:t>
      </w:r>
      <w:r w:rsidR="006B21AA">
        <w:rPr>
          <w:sz w:val="24"/>
          <w:szCs w:val="24"/>
          <w:lang w:val="en-GB"/>
        </w:rPr>
        <w:t>work location</w:t>
      </w:r>
      <w:r w:rsidR="004D3AD2">
        <w:rPr>
          <w:sz w:val="24"/>
          <w:szCs w:val="24"/>
          <w:lang w:val="en-GB"/>
        </w:rPr>
        <w:t xml:space="preserve"> “7 </w:t>
      </w:r>
      <w:proofErr w:type="spellStart"/>
      <w:r w:rsidR="004D3AD2">
        <w:rPr>
          <w:sz w:val="24"/>
          <w:szCs w:val="24"/>
          <w:lang w:val="en-GB"/>
        </w:rPr>
        <w:t>Caragele</w:t>
      </w:r>
      <w:proofErr w:type="spellEnd"/>
      <w:r w:rsidR="004D3AD2" w:rsidRPr="006500BC">
        <w:rPr>
          <w:sz w:val="24"/>
          <w:szCs w:val="24"/>
          <w:lang w:val="en-GB"/>
        </w:rPr>
        <w:t xml:space="preserve"> Well Cluster”</w:t>
      </w:r>
      <w:r>
        <w:rPr>
          <w:sz w:val="24"/>
          <w:szCs w:val="24"/>
          <w:lang w:val="en-GB"/>
        </w:rPr>
        <w:t xml:space="preserve"> is used based on the </w:t>
      </w:r>
      <w:r w:rsidR="002D5D37">
        <w:rPr>
          <w:sz w:val="24"/>
          <w:szCs w:val="24"/>
          <w:lang w:val="en-GB"/>
        </w:rPr>
        <w:t xml:space="preserve">concession </w:t>
      </w:r>
      <w:r>
        <w:rPr>
          <w:sz w:val="24"/>
          <w:szCs w:val="24"/>
          <w:lang w:val="en-GB"/>
        </w:rPr>
        <w:t>agreement no.</w:t>
      </w:r>
      <w:r w:rsidR="00E048A8">
        <w:rPr>
          <w:sz w:val="24"/>
          <w:szCs w:val="24"/>
          <w:lang w:val="en-GB"/>
        </w:rPr>
        <w:t xml:space="preserve"> </w:t>
      </w:r>
      <w:r w:rsidR="00B23651">
        <w:rPr>
          <w:sz w:val="24"/>
          <w:szCs w:val="24"/>
          <w:lang w:val="en-GB"/>
        </w:rPr>
        <w:t>3743</w:t>
      </w:r>
      <w:r>
        <w:rPr>
          <w:sz w:val="24"/>
          <w:szCs w:val="24"/>
          <w:lang w:val="en-GB"/>
        </w:rPr>
        <w:t>/</w:t>
      </w:r>
      <w:r w:rsidR="00B23651">
        <w:rPr>
          <w:sz w:val="24"/>
          <w:szCs w:val="24"/>
          <w:lang w:val="en-GB"/>
        </w:rPr>
        <w:t>29.09.2011</w:t>
      </w:r>
      <w:r>
        <w:rPr>
          <w:sz w:val="24"/>
          <w:szCs w:val="24"/>
          <w:lang w:val="en-GB"/>
        </w:rPr>
        <w:t>, attached hereto</w:t>
      </w:r>
    </w:p>
    <w:p w:rsidR="000417CC" w:rsidRDefault="000417CC" w:rsidP="000417C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the construction “Surface facility </w:t>
      </w:r>
      <w:r w:rsidR="00070302">
        <w:rPr>
          <w:sz w:val="24"/>
          <w:szCs w:val="24"/>
          <w:lang w:val="en-GB"/>
        </w:rPr>
        <w:t xml:space="preserve">7 </w:t>
      </w:r>
      <w:proofErr w:type="spellStart"/>
      <w:r w:rsidR="00070302">
        <w:rPr>
          <w:sz w:val="24"/>
          <w:szCs w:val="24"/>
          <w:lang w:val="en-GB"/>
        </w:rPr>
        <w:t>Caragele</w:t>
      </w:r>
      <w:proofErr w:type="spellEnd"/>
      <w:r w:rsidR="00070302" w:rsidRPr="006500BC">
        <w:rPr>
          <w:sz w:val="24"/>
          <w:szCs w:val="24"/>
          <w:lang w:val="en-GB"/>
        </w:rPr>
        <w:t xml:space="preserve"> Well Cluster”</w:t>
      </w:r>
      <w:r>
        <w:rPr>
          <w:sz w:val="24"/>
          <w:szCs w:val="24"/>
          <w:lang w:val="en-GB"/>
        </w:rPr>
        <w:t xml:space="preserve"> the Environmental Protection Agency Braila issued the Decision of the screening stage no. </w:t>
      </w:r>
      <w:r w:rsidR="00957ED1">
        <w:rPr>
          <w:sz w:val="24"/>
          <w:szCs w:val="24"/>
          <w:lang w:val="en-GB"/>
        </w:rPr>
        <w:t>15512</w:t>
      </w:r>
      <w:r>
        <w:rPr>
          <w:sz w:val="24"/>
          <w:szCs w:val="24"/>
          <w:lang w:val="en-GB"/>
        </w:rPr>
        <w:t>/</w:t>
      </w:r>
      <w:r w:rsidR="00957ED1">
        <w:rPr>
          <w:sz w:val="24"/>
          <w:szCs w:val="24"/>
          <w:lang w:val="en-GB"/>
        </w:rPr>
        <w:t>24.11.2011</w:t>
      </w:r>
      <w:r w:rsidR="00C460CC">
        <w:rPr>
          <w:sz w:val="24"/>
          <w:szCs w:val="24"/>
          <w:lang w:val="en-GB"/>
        </w:rPr>
        <w:t xml:space="preserve">; and in order to be </w:t>
      </w:r>
      <w:r>
        <w:rPr>
          <w:sz w:val="24"/>
          <w:szCs w:val="24"/>
          <w:lang w:val="en-GB"/>
        </w:rPr>
        <w:t xml:space="preserve"> </w:t>
      </w:r>
      <w:r w:rsidR="00C460CC">
        <w:rPr>
          <w:sz w:val="24"/>
          <w:szCs w:val="24"/>
          <w:lang w:val="en-GB"/>
        </w:rPr>
        <w:t xml:space="preserve">commissioned, </w:t>
      </w:r>
      <w:r w:rsidR="006D2F41">
        <w:rPr>
          <w:sz w:val="24"/>
          <w:szCs w:val="24"/>
          <w:lang w:val="en-GB"/>
        </w:rPr>
        <w:t xml:space="preserve">the  Environmental Protection Agency Braila issued Protocol no. 60/18.10.2013 after verifying the </w:t>
      </w:r>
      <w:r w:rsidR="004D4B1E">
        <w:rPr>
          <w:sz w:val="24"/>
          <w:szCs w:val="24"/>
          <w:lang w:val="en-GB"/>
        </w:rPr>
        <w:t xml:space="preserve">compliance with the </w:t>
      </w:r>
      <w:r w:rsidR="00C460CC">
        <w:rPr>
          <w:sz w:val="24"/>
          <w:szCs w:val="24"/>
          <w:lang w:val="en-GB"/>
        </w:rPr>
        <w:t xml:space="preserve">legal requirements </w:t>
      </w:r>
      <w:r w:rsidR="00B0635D">
        <w:rPr>
          <w:sz w:val="24"/>
          <w:szCs w:val="24"/>
          <w:lang w:val="en-GB"/>
        </w:rPr>
        <w:t xml:space="preserve">related to </w:t>
      </w:r>
      <w:r w:rsidR="00C460CC">
        <w:rPr>
          <w:sz w:val="24"/>
          <w:szCs w:val="24"/>
          <w:lang w:val="en-GB"/>
        </w:rPr>
        <w:t>th</w:t>
      </w:r>
      <w:r w:rsidR="004D4B1E">
        <w:rPr>
          <w:sz w:val="24"/>
          <w:szCs w:val="24"/>
          <w:lang w:val="en-GB"/>
        </w:rPr>
        <w:t>e environmental protection</w:t>
      </w:r>
      <w:r w:rsidR="00BE437D">
        <w:rPr>
          <w:sz w:val="24"/>
          <w:szCs w:val="24"/>
          <w:lang w:val="en-GB"/>
        </w:rPr>
        <w:t>.</w:t>
      </w:r>
    </w:p>
    <w:p w:rsidR="000417CC" w:rsidRDefault="000417CC" w:rsidP="000417CC">
      <w:pPr>
        <w:jc w:val="both"/>
        <w:rPr>
          <w:sz w:val="24"/>
          <w:szCs w:val="24"/>
          <w:lang w:val="en-GB"/>
        </w:rPr>
      </w:pPr>
    </w:p>
    <w:p w:rsidR="000417CC" w:rsidRDefault="000417CC" w:rsidP="000417CC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Chairman of the Board of Directors</w:t>
      </w:r>
    </w:p>
    <w:p w:rsidR="000417CC" w:rsidRPr="006A5AF9" w:rsidRDefault="000417CC" w:rsidP="000417CC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Aurora </w:t>
      </w:r>
      <w:proofErr w:type="spellStart"/>
      <w:r>
        <w:rPr>
          <w:b/>
          <w:sz w:val="24"/>
          <w:szCs w:val="24"/>
          <w:lang w:val="en-GB"/>
        </w:rPr>
        <w:t>Negrut</w:t>
      </w:r>
      <w:proofErr w:type="spellEnd"/>
    </w:p>
    <w:p w:rsidR="000417CC" w:rsidRPr="00991C07" w:rsidRDefault="000417CC" w:rsidP="000417CC">
      <w:pPr>
        <w:jc w:val="both"/>
        <w:rPr>
          <w:b/>
          <w:sz w:val="24"/>
          <w:szCs w:val="24"/>
          <w:lang w:val="en-GB"/>
        </w:rPr>
      </w:pPr>
    </w:p>
    <w:p w:rsidR="00F1300E" w:rsidRDefault="00F1300E"/>
    <w:sectPr w:rsidR="00F1300E" w:rsidSect="00A03E5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97" w:bottom="2552" w:left="1474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89" w:rsidRDefault="00AC4B89" w:rsidP="00C515D6">
      <w:r>
        <w:separator/>
      </w:r>
    </w:p>
  </w:endnote>
  <w:endnote w:type="continuationSeparator" w:id="0">
    <w:p w:rsidR="00AC4B89" w:rsidRDefault="00AC4B89" w:rsidP="00C5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BF2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15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2AE2" w:rsidRDefault="00AC4B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BF2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015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8B9">
      <w:rPr>
        <w:rStyle w:val="PageNumber"/>
        <w:noProof/>
      </w:rPr>
      <w:t>2</w:t>
    </w:r>
    <w:r>
      <w:rPr>
        <w:rStyle w:val="PageNumber"/>
      </w:rPr>
      <w:fldChar w:fldCharType="end"/>
    </w:r>
  </w:p>
  <w:p w:rsidR="009D2AE2" w:rsidRDefault="00AC4B8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AC4B89">
    <w:pPr>
      <w:pStyle w:val="Footer"/>
    </w:pPr>
  </w:p>
  <w:p w:rsidR="009D2AE2" w:rsidRDefault="0050159D" w:rsidP="00E92F82">
    <w:pPr>
      <w:pStyle w:val="Footer"/>
      <w:tabs>
        <w:tab w:val="left" w:pos="2010"/>
        <w:tab w:val="center" w:pos="3884"/>
      </w:tabs>
    </w:pPr>
    <w:r>
      <w:tab/>
      <w:t xml:space="preserve">                                         </w:t>
    </w:r>
    <w:r>
      <w:tab/>
    </w:r>
    <w:r>
      <w:rPr>
        <w:noProof/>
        <w:lang w:eastAsia="zh-CN"/>
      </w:rPr>
      <w:drawing>
        <wp:inline distT="0" distB="0" distL="0" distR="0">
          <wp:extent cx="2076450" cy="66331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ificari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6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2AE2" w:rsidRDefault="00AC4B89">
    <w:pPr>
      <w:pStyle w:val="Footer"/>
    </w:pPr>
  </w:p>
  <w:p w:rsidR="009D2AE2" w:rsidRDefault="0050159D" w:rsidP="00E92F82">
    <w:pPr>
      <w:pStyle w:val="Footer"/>
      <w:tabs>
        <w:tab w:val="clear" w:pos="4320"/>
        <w:tab w:val="clear" w:pos="8640"/>
        <w:tab w:val="left" w:pos="5100"/>
      </w:tabs>
      <w:jc w:val="center"/>
    </w:pPr>
    <w:r>
      <w:t xml:space="preserve">                                                                         </w:t>
    </w:r>
  </w:p>
  <w:p w:rsidR="009D2AE2" w:rsidRDefault="00AC4B89">
    <w:pPr>
      <w:pStyle w:val="Footer"/>
    </w:pPr>
  </w:p>
  <w:p w:rsidR="009D2AE2" w:rsidRDefault="00AC4B89">
    <w:pPr>
      <w:pStyle w:val="Footer"/>
    </w:pPr>
  </w:p>
  <w:p w:rsidR="009D2AE2" w:rsidRDefault="00AC4B89">
    <w:pPr>
      <w:pStyle w:val="Footer"/>
    </w:pPr>
  </w:p>
  <w:p w:rsidR="009D2AE2" w:rsidRDefault="00BF2AF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1028" type="#_x0000_t202" style="position:absolute;margin-left:457.75pt;margin-top:728.25pt;width:125.75pt;height:102.7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cx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" filled="f" stroked="f">
          <v:textbox inset="0,0,0,0">
            <w:txbxContent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 xml:space="preserve">S.N.G.N. Romgaz S.A. </w:t>
                </w:r>
              </w:p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 xml:space="preserve">551130, Piaţa Constantin </w:t>
                </w:r>
                <w:proofErr w:type="spellStart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Motaş</w:t>
                </w:r>
                <w:proofErr w:type="spellEnd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, nr.4,  Mediaş, jud. Sibiu - România</w:t>
                </w:r>
              </w:p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Telefon 004-0269-201020</w:t>
                </w:r>
              </w:p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Fax 004-0269-846901</w:t>
                </w:r>
              </w:p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E-mail secretariat@</w:t>
                </w:r>
                <w:proofErr w:type="spellStart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romgaz.ro</w:t>
                </w:r>
                <w:proofErr w:type="spellEnd"/>
              </w:p>
              <w:p w:rsidR="009C583E" w:rsidRPr="00C31690" w:rsidRDefault="0050159D" w:rsidP="009C583E">
                <w:pPr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</w:pPr>
                <w:proofErr w:type="spellStart"/>
                <w:r w:rsidRPr="00C31690">
                  <w:rPr>
                    <w:rFonts w:ascii="Trebuchet MS" w:hAnsi="Trebuchet MS"/>
                    <w:color w:val="4D4D4D"/>
                    <w:sz w:val="14"/>
                    <w:szCs w:val="14"/>
                    <w:lang w:val="ro-RO"/>
                  </w:rPr>
                  <w:t>www.romgaz.ro</w:t>
                </w:r>
                <w:proofErr w:type="spellEnd"/>
              </w:p>
              <w:p w:rsidR="009D2AE2" w:rsidRPr="00877AF2" w:rsidRDefault="00AC4B89" w:rsidP="00877AF2">
                <w:pPr>
                  <w:rPr>
                    <w:szCs w:val="14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9" o:spid="_x0000_s1027" type="#_x0000_t202" style="position:absolute;margin-left:73.5pt;margin-top:728.25pt;width:162pt;height:55.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m3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" filled="f" stroked="f">
          <v:textbox inset="0,0,0,0">
            <w:txbxContent>
              <w:p w:rsidR="00016D66" w:rsidRDefault="0050159D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Capital social: </w:t>
                </w:r>
                <w:r w:rsidRPr="00297406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385.422.400</w:t>
                </w:r>
                <w:r w:rsidRPr="00843B40"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lei</w:t>
                </w:r>
              </w:p>
              <w:p w:rsidR="00016D66" w:rsidRDefault="0050159D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CIF:  RO 14056826 </w:t>
                </w:r>
              </w:p>
              <w:p w:rsidR="00016D66" w:rsidRDefault="0050159D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</w:rPr>
                </w:pP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Nr. Ord.reg.com/</w:t>
                </w:r>
                <w:proofErr w:type="spellStart"/>
                <w:proofErr w:type="gramStart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an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:</w:t>
                </w:r>
                <w:proofErr w:type="gramEnd"/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 xml:space="preserve"> J32/392/2001</w:t>
                </w:r>
              </w:p>
              <w:p w:rsidR="00016D66" w:rsidRPr="003A11B8" w:rsidRDefault="0050159D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08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RNCB 0231 0195 2533 0001 -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BCR </w:t>
                </w:r>
                <w:proofErr w:type="spellStart"/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ş</w:t>
                </w:r>
                <w:proofErr w:type="spellEnd"/>
              </w:p>
              <w:p w:rsidR="00016D66" w:rsidRPr="003A11B8" w:rsidRDefault="0050159D" w:rsidP="00016D66">
                <w:pPr>
                  <w:spacing w:before="60"/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</w:pP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R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O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12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BRDE 330S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V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024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6190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3300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- </w:t>
                </w:r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>BRD Media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</w:rPr>
                  <w:t>ş</w:t>
                </w:r>
                <w:proofErr w:type="gramStart"/>
                <w:r w:rsidRPr="003A11B8"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</w:t>
                </w:r>
                <w:r>
                  <w:rPr>
                    <w:rFonts w:ascii="Trebuchet MS" w:hAnsi="Trebuchet MS"/>
                    <w:color w:val="4D4D4D"/>
                    <w:sz w:val="14"/>
                    <w:szCs w:val="14"/>
                    <w:lang w:val="it-IT"/>
                  </w:rPr>
                  <w:t xml:space="preserve">  </w:t>
                </w:r>
                <w:proofErr w:type="gramEnd"/>
              </w:p>
              <w:p w:rsidR="00016D66" w:rsidRPr="00F119E8" w:rsidRDefault="00AC4B89" w:rsidP="00016D6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  <w:p w:rsidR="009D2AE2" w:rsidRPr="00F119E8" w:rsidRDefault="00AC4B89" w:rsidP="00400F46">
                <w:pPr>
                  <w:spacing w:before="60"/>
                  <w:rPr>
                    <w:rFonts w:ascii="Trebuchet MS" w:hAnsi="Trebuchet MS"/>
                    <w:color w:val="4D4D4D"/>
                    <w:sz w:val="16"/>
                    <w:szCs w:val="16"/>
                    <w:lang w:val="it-IT"/>
                  </w:rPr>
                </w:pP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89" w:rsidRDefault="00AC4B89" w:rsidP="00C515D6">
      <w:r>
        <w:separator/>
      </w:r>
    </w:p>
  </w:footnote>
  <w:footnote w:type="continuationSeparator" w:id="0">
    <w:p w:rsidR="00AC4B89" w:rsidRDefault="00AC4B89" w:rsidP="00C51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AC4B89">
    <w:pPr>
      <w:pStyle w:val="Header"/>
    </w:pPr>
  </w:p>
  <w:p w:rsidR="009D2AE2" w:rsidRDefault="00BF2AF6">
    <w:pPr>
      <w:pStyle w:val="Header"/>
    </w:pPr>
    <w:r>
      <w:rPr>
        <w:noProof/>
      </w:rPr>
      <w:pict>
        <v:group id="Group 36" o:spid="_x0000_s1029" style="position:absolute;margin-left:78pt;margin-top:144.6pt;width:376pt;height:26.55pt;z-index:251666432;mso-position-horizontal-relative:page;mso-position-vertical-relative:page" coordorigin="1474,3232" coordsize="7685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0" type="#_x0000_t202" style="position:absolute;left:1474;top:3254;width:3510;height:2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EA2FBE" w:rsidRPr="000F0A66" w:rsidRDefault="00AC4B89" w:rsidP="000F0A66"/>
              </w:txbxContent>
            </v:textbox>
          </v:shape>
          <v:shape id="Text Box 38" o:spid="_x0000_s1031" type="#_x0000_t202" style="position:absolute;left:4339;top:3232;width:4820;height:2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<v:textbox inset="0,0,0,0">
              <w:txbxContent>
                <w:p w:rsidR="00EA2FBE" w:rsidRPr="00FD06E7" w:rsidRDefault="00AC4B89" w:rsidP="00EA2FBE"/>
              </w:txbxContent>
            </v:textbox>
          </v:shape>
          <w10:wrap type="topAndBottom" anchorx="page" anchory="page"/>
          <w10:anchorlock/>
        </v:group>
      </w:pict>
    </w:r>
    <w:r w:rsidR="0050159D">
      <w:rPr>
        <w:noProof/>
        <w:lang w:eastAsia="zh-CN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935990</wp:posOffset>
          </wp:positionH>
          <wp:positionV relativeFrom="page">
            <wp:posOffset>1080135</wp:posOffset>
          </wp:positionV>
          <wp:extent cx="1114425" cy="190500"/>
          <wp:effectExtent l="0" t="0" r="9525" b="0"/>
          <wp:wrapTight wrapText="bothSides">
            <wp:wrapPolygon edited="0">
              <wp:start x="0" y="0"/>
              <wp:lineTo x="0" y="19440"/>
              <wp:lineTo x="21415" y="19440"/>
              <wp:lineTo x="21415" y="0"/>
              <wp:lineTo x="0" y="0"/>
            </wp:wrapPolygon>
          </wp:wrapTight>
          <wp:docPr id="17" name="Picture 1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ip ROMG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159D">
      <w:rPr>
        <w:noProof/>
        <w:lang w:eastAsia="zh-CN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6120765</wp:posOffset>
          </wp:positionH>
          <wp:positionV relativeFrom="page">
            <wp:posOffset>756285</wp:posOffset>
          </wp:positionV>
          <wp:extent cx="723900" cy="857250"/>
          <wp:effectExtent l="0" t="0" r="0" b="0"/>
          <wp:wrapTight wrapText="bothSides">
            <wp:wrapPolygon edited="0">
              <wp:start x="0" y="0"/>
              <wp:lineTo x="0" y="21120"/>
              <wp:lineTo x="21032" y="21120"/>
              <wp:lineTo x="21032" y="0"/>
              <wp:lineTo x="0" y="0"/>
            </wp:wrapPolygon>
          </wp:wrapTight>
          <wp:docPr id="16" name="Picture 16" descr="Logo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ROMG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26" o:spid="_x0000_s1026" type="#_x0000_t202" style="position:absolute;margin-left:482.25pt;margin-top:161.25pt;width:95.75pt;height:103.6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Hg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" filled="f" stroked="f">
          <v:textbox inset="0,0,0,0">
            <w:txbxContent>
              <w:p w:rsidR="009D2AE2" w:rsidRDefault="00AC4B89">
                <w:pPr>
                  <w:spacing w:before="56"/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</w:p>
              <w:p w:rsidR="009D2AE2" w:rsidRDefault="00AC4B89">
                <w:pPr>
                  <w:spacing w:before="56"/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</w:p>
              <w:p w:rsidR="009D2AE2" w:rsidRDefault="00AC4B89">
                <w:pPr>
                  <w:rPr>
                    <w:rFonts w:ascii="Trebuchet MS" w:hAnsi="Trebuchet MS"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20" o:spid="_x0000_s1025" type="#_x0000_t202" style="position:absolute;margin-left:73.7pt;margin-top:144.6pt;width:297.75pt;height:15pt;z-index: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69ftAIAALE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" filled="f" stroked="f">
          <v:textbox inset="0,0,0,0">
            <w:txbxContent>
              <w:p w:rsidR="00877AF2" w:rsidRDefault="0050159D" w:rsidP="00877AF2">
                <w:pPr>
                  <w:rPr>
                    <w:rFonts w:ascii="Trebuchet MS" w:hAnsi="Trebuchet MS"/>
                    <w:color w:val="4D4D4D"/>
                    <w:sz w:val="16"/>
                    <w:szCs w:val="16"/>
                  </w:rPr>
                </w:pP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Societatea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Naţională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de Gaze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Naturale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Romgaz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S.A. –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Mediaş</w:t>
                </w:r>
                <w:proofErr w:type="spellEnd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 xml:space="preserve"> - </w:t>
                </w:r>
                <w:proofErr w:type="spellStart"/>
                <w:r>
                  <w:rPr>
                    <w:rFonts w:ascii="Trebuchet MS" w:hAnsi="Trebuchet MS"/>
                    <w:color w:val="4D4D4D"/>
                    <w:sz w:val="16"/>
                    <w:szCs w:val="16"/>
                  </w:rPr>
                  <w:t>România</w:t>
                </w:r>
                <w:proofErr w:type="spellEnd"/>
              </w:p>
              <w:p w:rsidR="009D2AE2" w:rsidRPr="00877AF2" w:rsidRDefault="00AC4B89" w:rsidP="00877AF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ED7"/>
    <w:multiLevelType w:val="hybridMultilevel"/>
    <w:tmpl w:val="E2C64858"/>
    <w:lvl w:ilvl="0" w:tplc="49ACB8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17CC"/>
    <w:rsid w:val="0002008F"/>
    <w:rsid w:val="00023B54"/>
    <w:rsid w:val="00024EB2"/>
    <w:rsid w:val="00034DA7"/>
    <w:rsid w:val="000377DD"/>
    <w:rsid w:val="000417CC"/>
    <w:rsid w:val="00050043"/>
    <w:rsid w:val="000667BA"/>
    <w:rsid w:val="00070302"/>
    <w:rsid w:val="000817BC"/>
    <w:rsid w:val="00096145"/>
    <w:rsid w:val="000A3CC2"/>
    <w:rsid w:val="000C7DDE"/>
    <w:rsid w:val="000F4956"/>
    <w:rsid w:val="00104F17"/>
    <w:rsid w:val="0010608D"/>
    <w:rsid w:val="00111E74"/>
    <w:rsid w:val="00115136"/>
    <w:rsid w:val="0011793F"/>
    <w:rsid w:val="00124F93"/>
    <w:rsid w:val="00131BF6"/>
    <w:rsid w:val="001426DA"/>
    <w:rsid w:val="001448F8"/>
    <w:rsid w:val="0015081C"/>
    <w:rsid w:val="00153453"/>
    <w:rsid w:val="00164C24"/>
    <w:rsid w:val="00174E0D"/>
    <w:rsid w:val="001A3F43"/>
    <w:rsid w:val="001A6B31"/>
    <w:rsid w:val="001C5B30"/>
    <w:rsid w:val="002053F3"/>
    <w:rsid w:val="0020623C"/>
    <w:rsid w:val="00215B72"/>
    <w:rsid w:val="002212A4"/>
    <w:rsid w:val="00223324"/>
    <w:rsid w:val="00252B6F"/>
    <w:rsid w:val="00253D91"/>
    <w:rsid w:val="002546CF"/>
    <w:rsid w:val="00273702"/>
    <w:rsid w:val="0028150C"/>
    <w:rsid w:val="002828BF"/>
    <w:rsid w:val="002D5D37"/>
    <w:rsid w:val="00330066"/>
    <w:rsid w:val="003602C5"/>
    <w:rsid w:val="00360D22"/>
    <w:rsid w:val="00380EAC"/>
    <w:rsid w:val="00396262"/>
    <w:rsid w:val="003A1ED5"/>
    <w:rsid w:val="003A59E7"/>
    <w:rsid w:val="003A5C82"/>
    <w:rsid w:val="004633E6"/>
    <w:rsid w:val="004634B0"/>
    <w:rsid w:val="00472684"/>
    <w:rsid w:val="00491BE3"/>
    <w:rsid w:val="004A46EF"/>
    <w:rsid w:val="004D3AD2"/>
    <w:rsid w:val="004D4A5B"/>
    <w:rsid w:val="004D4B1E"/>
    <w:rsid w:val="004D4F77"/>
    <w:rsid w:val="004F6AD6"/>
    <w:rsid w:val="0050159D"/>
    <w:rsid w:val="00511DB8"/>
    <w:rsid w:val="00541231"/>
    <w:rsid w:val="00547C45"/>
    <w:rsid w:val="00555234"/>
    <w:rsid w:val="00556189"/>
    <w:rsid w:val="00556473"/>
    <w:rsid w:val="005803FE"/>
    <w:rsid w:val="00596AF3"/>
    <w:rsid w:val="005A582C"/>
    <w:rsid w:val="005A6B3E"/>
    <w:rsid w:val="005C1DB5"/>
    <w:rsid w:val="005D0E31"/>
    <w:rsid w:val="005D37A7"/>
    <w:rsid w:val="005D4014"/>
    <w:rsid w:val="005E707C"/>
    <w:rsid w:val="00601561"/>
    <w:rsid w:val="00622A5E"/>
    <w:rsid w:val="006251F6"/>
    <w:rsid w:val="00631FF3"/>
    <w:rsid w:val="00641D72"/>
    <w:rsid w:val="006B21AA"/>
    <w:rsid w:val="006B7E48"/>
    <w:rsid w:val="006C2F32"/>
    <w:rsid w:val="006D2F41"/>
    <w:rsid w:val="006F1621"/>
    <w:rsid w:val="007040D4"/>
    <w:rsid w:val="00714986"/>
    <w:rsid w:val="00720A26"/>
    <w:rsid w:val="00730215"/>
    <w:rsid w:val="00731A06"/>
    <w:rsid w:val="00734B36"/>
    <w:rsid w:val="00765E3E"/>
    <w:rsid w:val="00771BD1"/>
    <w:rsid w:val="007A2852"/>
    <w:rsid w:val="007C1867"/>
    <w:rsid w:val="007C769A"/>
    <w:rsid w:val="007E49EF"/>
    <w:rsid w:val="007E636E"/>
    <w:rsid w:val="00841B12"/>
    <w:rsid w:val="00857297"/>
    <w:rsid w:val="0086179B"/>
    <w:rsid w:val="00881F8F"/>
    <w:rsid w:val="008820DF"/>
    <w:rsid w:val="00894228"/>
    <w:rsid w:val="008C0AAE"/>
    <w:rsid w:val="008D0A54"/>
    <w:rsid w:val="008F587B"/>
    <w:rsid w:val="00900002"/>
    <w:rsid w:val="0090770D"/>
    <w:rsid w:val="00911D7E"/>
    <w:rsid w:val="00912E91"/>
    <w:rsid w:val="009321AC"/>
    <w:rsid w:val="00946C90"/>
    <w:rsid w:val="00957ED1"/>
    <w:rsid w:val="009A79E1"/>
    <w:rsid w:val="009C7622"/>
    <w:rsid w:val="009D2D12"/>
    <w:rsid w:val="00A20901"/>
    <w:rsid w:val="00A262C0"/>
    <w:rsid w:val="00A50B14"/>
    <w:rsid w:val="00AC4B89"/>
    <w:rsid w:val="00AE315F"/>
    <w:rsid w:val="00B0635D"/>
    <w:rsid w:val="00B1216C"/>
    <w:rsid w:val="00B23651"/>
    <w:rsid w:val="00B26C72"/>
    <w:rsid w:val="00B43917"/>
    <w:rsid w:val="00B62E55"/>
    <w:rsid w:val="00BA66DF"/>
    <w:rsid w:val="00BB3411"/>
    <w:rsid w:val="00BD4C07"/>
    <w:rsid w:val="00BD5C4C"/>
    <w:rsid w:val="00BD70E4"/>
    <w:rsid w:val="00BE437D"/>
    <w:rsid w:val="00BF2AF6"/>
    <w:rsid w:val="00C000E6"/>
    <w:rsid w:val="00C258B9"/>
    <w:rsid w:val="00C25B2D"/>
    <w:rsid w:val="00C3219D"/>
    <w:rsid w:val="00C460CC"/>
    <w:rsid w:val="00C50C9F"/>
    <w:rsid w:val="00C515D6"/>
    <w:rsid w:val="00C90034"/>
    <w:rsid w:val="00C96194"/>
    <w:rsid w:val="00CB367E"/>
    <w:rsid w:val="00CE6A10"/>
    <w:rsid w:val="00CF79D2"/>
    <w:rsid w:val="00D168F2"/>
    <w:rsid w:val="00D20D52"/>
    <w:rsid w:val="00D30AD7"/>
    <w:rsid w:val="00D37EF3"/>
    <w:rsid w:val="00D46CAC"/>
    <w:rsid w:val="00D64E5A"/>
    <w:rsid w:val="00D709B5"/>
    <w:rsid w:val="00D741CA"/>
    <w:rsid w:val="00D87531"/>
    <w:rsid w:val="00D931F0"/>
    <w:rsid w:val="00DA0A30"/>
    <w:rsid w:val="00DC1697"/>
    <w:rsid w:val="00DC6D38"/>
    <w:rsid w:val="00DD5A0D"/>
    <w:rsid w:val="00DD707D"/>
    <w:rsid w:val="00DE02F0"/>
    <w:rsid w:val="00DE1E08"/>
    <w:rsid w:val="00DE2686"/>
    <w:rsid w:val="00E0054F"/>
    <w:rsid w:val="00E02BCF"/>
    <w:rsid w:val="00E048A8"/>
    <w:rsid w:val="00E207DD"/>
    <w:rsid w:val="00E212F9"/>
    <w:rsid w:val="00E2586B"/>
    <w:rsid w:val="00E334C6"/>
    <w:rsid w:val="00E925E7"/>
    <w:rsid w:val="00EA38EE"/>
    <w:rsid w:val="00EA496C"/>
    <w:rsid w:val="00EB613F"/>
    <w:rsid w:val="00ED474E"/>
    <w:rsid w:val="00EE43C0"/>
    <w:rsid w:val="00EF6F2D"/>
    <w:rsid w:val="00EF6F9A"/>
    <w:rsid w:val="00F11375"/>
    <w:rsid w:val="00F1300E"/>
    <w:rsid w:val="00F2230D"/>
    <w:rsid w:val="00F36AEF"/>
    <w:rsid w:val="00F5786E"/>
    <w:rsid w:val="00F579D5"/>
    <w:rsid w:val="00FA32AC"/>
    <w:rsid w:val="00FA7EE5"/>
    <w:rsid w:val="00FC2EE9"/>
    <w:rsid w:val="00FE05E8"/>
    <w:rsid w:val="00FE294C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7CC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0417CC"/>
    <w:rPr>
      <w:rFonts w:ascii="Microsoft Sans Serif" w:eastAsia="Times New Roman" w:hAnsi="Microsoft Sans Serif" w:cs="Times New Roman"/>
      <w:spacing w:val="10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0417CC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0417CC"/>
    <w:rPr>
      <w:rFonts w:ascii="Microsoft Sans Serif" w:eastAsia="Times New Roman" w:hAnsi="Microsoft Sans Serif" w:cs="Times New Roman"/>
      <w:sz w:val="16"/>
      <w:szCs w:val="20"/>
      <w:lang w:eastAsia="en-US"/>
    </w:rPr>
  </w:style>
  <w:style w:type="character" w:styleId="PageNumber">
    <w:name w:val="page number"/>
    <w:basedOn w:val="DefaultParagraphFont"/>
    <w:rsid w:val="000417CC"/>
  </w:style>
  <w:style w:type="paragraph" w:styleId="ListParagraph">
    <w:name w:val="List Paragraph"/>
    <w:basedOn w:val="Normal"/>
    <w:uiPriority w:val="34"/>
    <w:qFormat/>
    <w:rsid w:val="00041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C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delia.pop</dc:creator>
  <cp:keywords/>
  <dc:description/>
  <cp:lastModifiedBy>delia.pop</cp:lastModifiedBy>
  <cp:revision>6</cp:revision>
  <dcterms:created xsi:type="dcterms:W3CDTF">2013-12-16T10:54:00Z</dcterms:created>
  <dcterms:modified xsi:type="dcterms:W3CDTF">2013-12-18T06:48:00Z</dcterms:modified>
</cp:coreProperties>
</file>