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7" w:rsidRDefault="00FB7437" w:rsidP="007D64DB">
      <w:pPr>
        <w:suppressAutoHyphens w:val="0"/>
        <w:autoSpaceDE w:val="0"/>
        <w:autoSpaceDN w:val="0"/>
        <w:adjustRightInd w:val="0"/>
        <w:jc w:val="center"/>
        <w:rPr>
          <w:rFonts w:ascii="Cambria" w:hAnsi="Cambria"/>
          <w:b/>
          <w:bCs/>
          <w:sz w:val="22"/>
          <w:szCs w:val="22"/>
          <w:lang w:val="ro-RO"/>
        </w:rPr>
      </w:pPr>
    </w:p>
    <w:p w:rsidR="00FB7437" w:rsidRDefault="00FB7437" w:rsidP="007D64DB">
      <w:pPr>
        <w:suppressAutoHyphens w:val="0"/>
        <w:autoSpaceDE w:val="0"/>
        <w:autoSpaceDN w:val="0"/>
        <w:adjustRightInd w:val="0"/>
        <w:jc w:val="center"/>
        <w:rPr>
          <w:rFonts w:ascii="Cambria" w:hAnsi="Cambria"/>
          <w:b/>
          <w:bCs/>
          <w:sz w:val="22"/>
          <w:szCs w:val="22"/>
          <w:lang w:val="ro-RO"/>
        </w:rPr>
      </w:pPr>
    </w:p>
    <w:p w:rsidR="00FB7437" w:rsidRDefault="00FB7437" w:rsidP="007D64DB">
      <w:pPr>
        <w:suppressAutoHyphens w:val="0"/>
        <w:autoSpaceDE w:val="0"/>
        <w:autoSpaceDN w:val="0"/>
        <w:adjustRightInd w:val="0"/>
        <w:jc w:val="center"/>
        <w:rPr>
          <w:rFonts w:ascii="Cambria" w:hAnsi="Cambria"/>
          <w:b/>
          <w:bCs/>
          <w:sz w:val="22"/>
          <w:szCs w:val="22"/>
          <w:lang w:val="ro-RO"/>
        </w:rPr>
      </w:pPr>
    </w:p>
    <w:p w:rsidR="00FB7437" w:rsidRDefault="00FB7437" w:rsidP="007D64DB">
      <w:pPr>
        <w:suppressAutoHyphens w:val="0"/>
        <w:autoSpaceDE w:val="0"/>
        <w:autoSpaceDN w:val="0"/>
        <w:adjustRightInd w:val="0"/>
        <w:jc w:val="center"/>
        <w:rPr>
          <w:rFonts w:ascii="Cambria" w:hAnsi="Cambria"/>
          <w:b/>
          <w:bCs/>
          <w:sz w:val="22"/>
          <w:szCs w:val="22"/>
          <w:lang w:val="ro-RO"/>
        </w:rPr>
      </w:pPr>
    </w:p>
    <w:p w:rsidR="00FB7437" w:rsidRDefault="00FB7437" w:rsidP="007D64DB">
      <w:pPr>
        <w:suppressAutoHyphens w:val="0"/>
        <w:autoSpaceDE w:val="0"/>
        <w:autoSpaceDN w:val="0"/>
        <w:adjustRightInd w:val="0"/>
        <w:jc w:val="center"/>
        <w:rPr>
          <w:rFonts w:ascii="Cambria" w:hAnsi="Cambria"/>
          <w:b/>
          <w:bCs/>
          <w:sz w:val="22"/>
          <w:szCs w:val="22"/>
          <w:lang w:val="ro-RO"/>
        </w:rPr>
      </w:pPr>
    </w:p>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03638F">
        <w:rPr>
          <w:rFonts w:ascii="Cambria" w:hAnsi="Cambria"/>
          <w:sz w:val="22"/>
          <w:szCs w:val="22"/>
          <w:lang w:val="ro-RO"/>
        </w:rPr>
        <w:t>. “ROMGAZ” – S.A. din data de 6/7</w:t>
      </w:r>
      <w:r w:rsidRPr="00652A89">
        <w:rPr>
          <w:rFonts w:ascii="Cambria" w:hAnsi="Cambria"/>
          <w:sz w:val="22"/>
          <w:szCs w:val="22"/>
          <w:lang w:val="ro-RO"/>
        </w:rPr>
        <w:t xml:space="preserve"> </w:t>
      </w:r>
      <w:r w:rsidR="0003638F">
        <w:rPr>
          <w:rFonts w:ascii="Cambria" w:hAnsi="Cambria"/>
          <w:sz w:val="22"/>
          <w:szCs w:val="22"/>
          <w:lang w:val="ro-RO"/>
        </w:rPr>
        <w:t>iulie 2018</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w:t>
      </w:r>
      <w:proofErr w:type="spellStart"/>
      <w:r w:rsidR="00573E96" w:rsidRPr="00652A89">
        <w:rPr>
          <w:rFonts w:ascii="Cambria" w:hAnsi="Cambria"/>
          <w:sz w:val="22"/>
          <w:szCs w:val="22"/>
          <w:lang w:val="ro-RO"/>
        </w:rPr>
        <w:t>Referinţă</w:t>
      </w:r>
      <w:proofErr w:type="spellEnd"/>
      <w:r w:rsidR="00573E96" w:rsidRPr="00652A89">
        <w:rPr>
          <w:rFonts w:ascii="Cambria" w:hAnsi="Cambria"/>
          <w:sz w:val="22"/>
          <w:szCs w:val="22"/>
          <w:lang w:val="ro-RO"/>
        </w:rPr>
        <w:t xml:space="preserve">, </w:t>
      </w:r>
      <w:r w:rsidR="002528C9" w:rsidRPr="00652A89">
        <w:rPr>
          <w:rFonts w:ascii="Cambria" w:hAnsi="Cambria"/>
          <w:sz w:val="22"/>
          <w:szCs w:val="22"/>
          <w:lang w:val="ro-RO"/>
        </w:rPr>
        <w:t xml:space="preserve">adică </w:t>
      </w:r>
      <w:r w:rsidR="0003638F">
        <w:rPr>
          <w:rFonts w:ascii="Cambria" w:hAnsi="Cambria"/>
          <w:b/>
          <w:sz w:val="22"/>
          <w:szCs w:val="22"/>
          <w:lang w:val="ro-RO"/>
        </w:rPr>
        <w:t>26</w:t>
      </w:r>
      <w:r w:rsidR="00520142">
        <w:rPr>
          <w:rFonts w:ascii="Cambria" w:hAnsi="Cambria"/>
          <w:b/>
          <w:sz w:val="22"/>
          <w:szCs w:val="22"/>
          <w:lang w:val="ro-RO"/>
        </w:rPr>
        <w:t xml:space="preserve"> </w:t>
      </w:r>
      <w:r w:rsidR="0003638F">
        <w:rPr>
          <w:rFonts w:ascii="Cambria" w:hAnsi="Cambria"/>
          <w:b/>
          <w:sz w:val="22"/>
          <w:szCs w:val="22"/>
          <w:lang w:val="ro-RO"/>
        </w:rPr>
        <w:t>iunie 2018</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FB7437" w:rsidRPr="00863409" w:rsidRDefault="00FB7437" w:rsidP="00FB7437">
      <w:pPr>
        <w:suppressAutoHyphens w:val="0"/>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sz w:val="22"/>
          <w:szCs w:val="22"/>
          <w:lang w:val="ro-RO"/>
        </w:rPr>
        <w:t>de</w:t>
      </w:r>
      <w:r>
        <w:rPr>
          <w:rFonts w:asciiTheme="majorHAnsi" w:hAnsiTheme="majorHAnsi"/>
          <w:sz w:val="22"/>
          <w:szCs w:val="22"/>
          <w:lang w:val="ro-RO"/>
        </w:rPr>
        <w:t>ț</w:t>
      </w:r>
      <w:r w:rsidRPr="00863409">
        <w:rPr>
          <w:rFonts w:asciiTheme="majorHAnsi" w:hAnsiTheme="majorHAnsi"/>
          <w:sz w:val="22"/>
          <w:szCs w:val="22"/>
          <w:lang w:val="ro-RO"/>
        </w:rPr>
        <w:t>inător al unui număr de _______</w:t>
      </w:r>
      <w:r>
        <w:rPr>
          <w:rFonts w:asciiTheme="majorHAnsi" w:hAnsiTheme="majorHAnsi"/>
          <w:sz w:val="22"/>
          <w:szCs w:val="22"/>
          <w:lang w:val="ro-RO"/>
        </w:rPr>
        <w:t>_____</w:t>
      </w:r>
      <w:r w:rsidRPr="00863409">
        <w:rPr>
          <w:rFonts w:asciiTheme="majorHAnsi" w:hAnsiTheme="majorHAnsi"/>
          <w:sz w:val="22"/>
          <w:szCs w:val="22"/>
          <w:lang w:val="ro-RO"/>
        </w:rPr>
        <w:t xml:space="preserve">____ </w:t>
      </w:r>
      <w:proofErr w:type="spellStart"/>
      <w:r w:rsidRPr="00863409">
        <w:rPr>
          <w:rFonts w:asciiTheme="majorHAnsi" w:hAnsiTheme="majorHAnsi"/>
          <w:sz w:val="22"/>
          <w:szCs w:val="22"/>
          <w:lang w:val="ro-RO"/>
        </w:rPr>
        <w:t>acţiuni</w:t>
      </w:r>
      <w:proofErr w:type="spellEnd"/>
      <w:r w:rsidRPr="00863409">
        <w:rPr>
          <w:rFonts w:asciiTheme="majorHAnsi" w:hAnsiTheme="majorHAnsi"/>
          <w:sz w:val="22"/>
          <w:szCs w:val="22"/>
          <w:lang w:val="ro-RO"/>
        </w:rPr>
        <w:t>, reprezentând __</w:t>
      </w:r>
      <w:r>
        <w:rPr>
          <w:rFonts w:asciiTheme="majorHAnsi" w:hAnsiTheme="majorHAnsi"/>
          <w:sz w:val="22"/>
          <w:szCs w:val="22"/>
          <w:lang w:val="ro-RO"/>
        </w:rPr>
        <w:t>______</w:t>
      </w:r>
      <w:r w:rsidRPr="00863409">
        <w:rPr>
          <w:rFonts w:asciiTheme="majorHAnsi" w:hAnsiTheme="majorHAnsi"/>
          <w:sz w:val="22"/>
          <w:szCs w:val="22"/>
          <w:lang w:val="ro-RO"/>
        </w:rPr>
        <w:t xml:space="preserve">____% din totalul de 385.422.400 </w:t>
      </w:r>
      <w:proofErr w:type="spellStart"/>
      <w:r w:rsidRPr="00863409">
        <w:rPr>
          <w:rFonts w:asciiTheme="majorHAnsi" w:hAnsiTheme="majorHAnsi"/>
          <w:sz w:val="22"/>
          <w:szCs w:val="22"/>
          <w:lang w:val="ro-RO"/>
        </w:rPr>
        <w:t>acţiuni</w:t>
      </w:r>
      <w:proofErr w:type="spellEnd"/>
      <w:r w:rsidRPr="00863409">
        <w:rPr>
          <w:rFonts w:asciiTheme="majorHAnsi" w:hAnsiTheme="majorHAnsi"/>
          <w:sz w:val="22"/>
          <w:szCs w:val="22"/>
          <w:lang w:val="ro-RO"/>
        </w:rPr>
        <w:t xml:space="preserve"> emise de Societate</w:t>
      </w:r>
      <w:r w:rsidRPr="00863409">
        <w:rPr>
          <w:rFonts w:asciiTheme="majorHAnsi" w:hAnsiTheme="majorHAnsi"/>
          <w:b/>
          <w:bCs/>
          <w:sz w:val="22"/>
          <w:szCs w:val="22"/>
          <w:lang w:val="ro-RO"/>
        </w:rPr>
        <w:t xml:space="preserve">, </w:t>
      </w:r>
      <w:r w:rsidRPr="00863409">
        <w:rPr>
          <w:rFonts w:asciiTheme="majorHAnsi" w:hAnsiTheme="majorHAnsi"/>
          <w:sz w:val="22"/>
          <w:szCs w:val="22"/>
          <w:lang w:val="ro-RO"/>
        </w:rPr>
        <w:t>care îmi conferă:</w:t>
      </w:r>
    </w:p>
    <w:p w:rsidR="00FB7437" w:rsidRPr="00863409" w:rsidRDefault="00FB7437" w:rsidP="00FB7437">
      <w:pPr>
        <w:suppressAutoHyphens w:val="0"/>
        <w:autoSpaceDE w:val="0"/>
        <w:autoSpaceDN w:val="0"/>
        <w:adjustRightInd w:val="0"/>
        <w:jc w:val="both"/>
        <w:rPr>
          <w:rFonts w:asciiTheme="majorHAnsi" w:hAnsiTheme="majorHAnsi"/>
          <w:sz w:val="22"/>
          <w:szCs w:val="22"/>
          <w:lang w:val="ro-RO"/>
        </w:rPr>
      </w:pPr>
      <w:r w:rsidRPr="00863409">
        <w:rPr>
          <w:rFonts w:asciiTheme="majorHAnsi" w:hAnsiTheme="majorHAnsi"/>
          <w:sz w:val="22"/>
          <w:szCs w:val="22"/>
          <w:lang w:val="ro-RO"/>
        </w:rPr>
        <w:t>- un număr de ____</w:t>
      </w:r>
      <w:r>
        <w:rPr>
          <w:rFonts w:asciiTheme="majorHAnsi" w:hAnsiTheme="majorHAnsi"/>
          <w:sz w:val="22"/>
          <w:szCs w:val="22"/>
          <w:lang w:val="ro-RO"/>
        </w:rPr>
        <w:t>_____</w:t>
      </w:r>
      <w:r w:rsidRPr="00863409">
        <w:rPr>
          <w:rFonts w:asciiTheme="majorHAnsi" w:hAnsiTheme="majorHAnsi"/>
          <w:sz w:val="22"/>
          <w:szCs w:val="22"/>
          <w:lang w:val="ro-RO"/>
        </w:rPr>
        <w:t xml:space="preserve">_________ voturi ordinare în Adunarea Generală Ordinară a </w:t>
      </w:r>
      <w:proofErr w:type="spellStart"/>
      <w:r w:rsidRPr="00863409">
        <w:rPr>
          <w:rFonts w:asciiTheme="majorHAnsi" w:hAnsiTheme="majorHAnsi"/>
          <w:sz w:val="22"/>
          <w:szCs w:val="22"/>
          <w:lang w:val="ro-RO"/>
        </w:rPr>
        <w:t>Acţionarilor</w:t>
      </w:r>
      <w:proofErr w:type="spellEnd"/>
      <w:r w:rsidRPr="00863409">
        <w:rPr>
          <w:rFonts w:asciiTheme="majorHAnsi" w:hAnsiTheme="majorHAnsi"/>
          <w:sz w:val="22"/>
          <w:szCs w:val="22"/>
          <w:lang w:val="ro-RO"/>
        </w:rPr>
        <w:t>;</w:t>
      </w:r>
    </w:p>
    <w:p w:rsidR="00FB7437" w:rsidRDefault="00FB7437" w:rsidP="00FB7437">
      <w:pPr>
        <w:suppressAutoHyphens w:val="0"/>
        <w:autoSpaceDE w:val="0"/>
        <w:autoSpaceDN w:val="0"/>
        <w:adjustRightInd w:val="0"/>
        <w:ind w:right="22"/>
        <w:jc w:val="both"/>
        <w:rPr>
          <w:rFonts w:asciiTheme="majorHAnsi" w:hAnsiTheme="majorHAnsi"/>
          <w:sz w:val="22"/>
          <w:szCs w:val="22"/>
          <w:lang w:val="ro-RO"/>
        </w:rPr>
      </w:pPr>
      <w:r w:rsidRPr="00863409">
        <w:rPr>
          <w:rFonts w:asciiTheme="majorHAnsi" w:hAnsiTheme="majorHAnsi"/>
          <w:sz w:val="22"/>
          <w:szCs w:val="22"/>
          <w:lang w:val="ro-RO"/>
        </w:rPr>
        <w:t>- un număr de _______</w:t>
      </w:r>
      <w:r>
        <w:rPr>
          <w:rFonts w:asciiTheme="majorHAnsi" w:hAnsiTheme="majorHAnsi"/>
          <w:sz w:val="22"/>
          <w:szCs w:val="22"/>
          <w:lang w:val="ro-RO"/>
        </w:rPr>
        <w:t>_____</w:t>
      </w:r>
      <w:r w:rsidRPr="00863409">
        <w:rPr>
          <w:rFonts w:asciiTheme="majorHAnsi" w:hAnsiTheme="majorHAnsi"/>
          <w:sz w:val="22"/>
          <w:szCs w:val="22"/>
          <w:lang w:val="ro-RO"/>
        </w:rPr>
        <w:t xml:space="preserve">______ voturi cumulate în Adunarea Generală Ordinară a </w:t>
      </w:r>
      <w:proofErr w:type="spellStart"/>
      <w:r w:rsidRPr="00863409">
        <w:rPr>
          <w:rFonts w:asciiTheme="majorHAnsi" w:hAnsiTheme="majorHAnsi"/>
          <w:sz w:val="22"/>
          <w:szCs w:val="22"/>
          <w:lang w:val="ro-RO"/>
        </w:rPr>
        <w:t>Acţionarilor</w:t>
      </w:r>
      <w:proofErr w:type="spellEnd"/>
      <w:r w:rsidRPr="00863409">
        <w:rPr>
          <w:rFonts w:asciiTheme="majorHAnsi" w:hAnsiTheme="majorHAnsi"/>
          <w:sz w:val="22"/>
          <w:szCs w:val="22"/>
          <w:lang w:val="ro-RO"/>
        </w:rPr>
        <w:t>, pentru alegerea membrilor</w:t>
      </w:r>
      <w:r w:rsidR="00BB20A0">
        <w:rPr>
          <w:rFonts w:asciiTheme="majorHAnsi" w:hAnsiTheme="majorHAnsi"/>
          <w:sz w:val="22"/>
          <w:szCs w:val="22"/>
          <w:lang w:val="ro-RO"/>
        </w:rPr>
        <w:t xml:space="preserve"> </w:t>
      </w:r>
      <w:bookmarkStart w:id="0" w:name="_GoBack"/>
      <w:bookmarkEnd w:id="0"/>
      <w:r w:rsidRPr="00863409">
        <w:rPr>
          <w:rFonts w:asciiTheme="majorHAnsi" w:hAnsiTheme="majorHAnsi"/>
          <w:sz w:val="22"/>
          <w:szCs w:val="22"/>
          <w:lang w:val="ro-RO"/>
        </w:rPr>
        <w:t xml:space="preserve">Consiliului de </w:t>
      </w:r>
      <w:proofErr w:type="spellStart"/>
      <w:r w:rsidRPr="00863409">
        <w:rPr>
          <w:rFonts w:asciiTheme="majorHAnsi" w:hAnsiTheme="majorHAnsi"/>
          <w:sz w:val="22"/>
          <w:szCs w:val="22"/>
          <w:lang w:val="ro-RO"/>
        </w:rPr>
        <w:t>Administraţie</w:t>
      </w:r>
      <w:proofErr w:type="spellEnd"/>
      <w:r w:rsidR="00BB314A">
        <w:rPr>
          <w:rFonts w:asciiTheme="majorHAnsi" w:hAnsiTheme="majorHAnsi"/>
          <w:sz w:val="22"/>
          <w:szCs w:val="22"/>
          <w:lang w:val="ro-RO"/>
        </w:rPr>
        <w:t>;</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03638F">
        <w:rPr>
          <w:rFonts w:ascii="Cambria" w:hAnsi="Cambria"/>
          <w:b/>
          <w:bCs/>
          <w:sz w:val="22"/>
          <w:szCs w:val="22"/>
          <w:lang w:val="ro-RO"/>
        </w:rPr>
        <w:t>6</w:t>
      </w:r>
      <w:r w:rsidR="002528C9" w:rsidRPr="00652A89">
        <w:rPr>
          <w:rFonts w:ascii="Cambria" w:hAnsi="Cambria"/>
          <w:b/>
          <w:bCs/>
          <w:sz w:val="22"/>
          <w:szCs w:val="22"/>
          <w:lang w:val="ro-RO"/>
        </w:rPr>
        <w:t xml:space="preserve"> </w:t>
      </w:r>
      <w:r w:rsidR="0003638F">
        <w:rPr>
          <w:rFonts w:ascii="Cambria" w:hAnsi="Cambria"/>
          <w:b/>
          <w:bCs/>
          <w:sz w:val="22"/>
          <w:szCs w:val="22"/>
          <w:lang w:val="ro-RO"/>
        </w:rPr>
        <w:t>iulie 2018</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03638F">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w:t>
      </w:r>
      <w:r w:rsidR="008939C0">
        <w:rPr>
          <w:rFonts w:ascii="Cambria" w:hAnsi="Cambria"/>
          <w:sz w:val="22"/>
          <w:szCs w:val="22"/>
          <w:lang w:val="ro-RO"/>
        </w:rPr>
        <w:t>ntin Motaș, Nr. 4, jud. Sibiu, S</w:t>
      </w:r>
      <w:r w:rsidRPr="00652A89">
        <w:rPr>
          <w:rFonts w:ascii="Cambria" w:hAnsi="Cambria"/>
          <w:sz w:val="22"/>
          <w:szCs w:val="22"/>
          <w:lang w:val="ro-RO"/>
        </w:rPr>
        <w:t xml:space="preserve">ala </w:t>
      </w:r>
      <w:r w:rsidR="008939C0">
        <w:rPr>
          <w:rFonts w:ascii="Cambria" w:hAnsi="Cambria"/>
          <w:sz w:val="22"/>
          <w:szCs w:val="22"/>
          <w:lang w:val="ro-RO"/>
        </w:rPr>
        <w:t xml:space="preserve">de </w:t>
      </w:r>
      <w:proofErr w:type="spellStart"/>
      <w:r w:rsidRPr="00652A89">
        <w:rPr>
          <w:rFonts w:ascii="Cambria" w:hAnsi="Cambria"/>
          <w:sz w:val="22"/>
          <w:szCs w:val="22"/>
          <w:lang w:val="ro-RO"/>
        </w:rPr>
        <w:t>conferinţe</w:t>
      </w:r>
      <w:proofErr w:type="spellEnd"/>
      <w:r w:rsidRPr="00652A89">
        <w:rPr>
          <w:rFonts w:ascii="Cambria" w:hAnsi="Cambria"/>
          <w:sz w:val="22"/>
          <w:szCs w:val="22"/>
          <w:lang w:val="ro-RO"/>
        </w:rPr>
        <w:t>,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03638F">
        <w:rPr>
          <w:rFonts w:ascii="Cambria" w:hAnsi="Cambria"/>
          <w:b/>
          <w:sz w:val="22"/>
          <w:szCs w:val="22"/>
          <w:lang w:val="ro-RO"/>
        </w:rPr>
        <w:t>7</w:t>
      </w:r>
      <w:r w:rsidR="002528C9" w:rsidRPr="00652A89">
        <w:rPr>
          <w:rFonts w:ascii="Cambria" w:hAnsi="Cambria"/>
          <w:b/>
          <w:sz w:val="22"/>
          <w:szCs w:val="22"/>
          <w:lang w:val="ro-RO"/>
        </w:rPr>
        <w:t xml:space="preserve"> </w:t>
      </w:r>
      <w:r w:rsidR="0003638F">
        <w:rPr>
          <w:rFonts w:ascii="Cambria" w:hAnsi="Cambria"/>
          <w:b/>
          <w:sz w:val="22"/>
          <w:szCs w:val="22"/>
          <w:lang w:val="ro-RO"/>
        </w:rPr>
        <w:t>iulie 2018</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03638F">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w:t>
      </w:r>
      <w:r w:rsidR="008939C0">
        <w:rPr>
          <w:rFonts w:ascii="Cambria" w:hAnsi="Cambria"/>
          <w:sz w:val="22"/>
          <w:szCs w:val="22"/>
          <w:lang w:val="ro-RO"/>
        </w:rPr>
        <w:t>ntin Motaș, Nr. 4, jud. Sibiu, S</w:t>
      </w:r>
      <w:r w:rsidRPr="00652A89">
        <w:rPr>
          <w:rFonts w:ascii="Cambria" w:hAnsi="Cambria"/>
          <w:sz w:val="22"/>
          <w:szCs w:val="22"/>
          <w:lang w:val="ro-RO"/>
        </w:rPr>
        <w:t xml:space="preserve">ala </w:t>
      </w:r>
      <w:r w:rsidR="008939C0">
        <w:rPr>
          <w:rFonts w:ascii="Cambria" w:hAnsi="Cambria"/>
          <w:sz w:val="22"/>
          <w:szCs w:val="22"/>
          <w:lang w:val="ro-RO"/>
        </w:rPr>
        <w:t xml:space="preserve">de </w:t>
      </w:r>
      <w:r w:rsidRPr="00652A89">
        <w:rPr>
          <w:rFonts w:ascii="Cambria" w:hAnsi="Cambria"/>
          <w:sz w:val="22"/>
          <w:szCs w:val="22"/>
          <w:lang w:val="ro-RO"/>
        </w:rPr>
        <w:t xml:space="preserve">conferinţe, </w:t>
      </w:r>
      <w:r w:rsidRPr="00652A89">
        <w:rPr>
          <w:rFonts w:ascii="Cambria" w:hAnsi="Cambria"/>
          <w:b/>
          <w:bCs/>
          <w:sz w:val="22"/>
          <w:szCs w:val="22"/>
          <w:lang w:val="ro-RO"/>
        </w:rPr>
        <w:t>pentru a exercita dreptul de vot aferent deţinerilor mele înregistrate în registrul acţio</w:t>
      </w:r>
      <w:r w:rsidR="00520142">
        <w:rPr>
          <w:rFonts w:ascii="Cambria" w:hAnsi="Cambria"/>
          <w:b/>
          <w:bCs/>
          <w:sz w:val="22"/>
          <w:szCs w:val="22"/>
          <w:lang w:val="ro-RO"/>
        </w:rPr>
        <w:t xml:space="preserve">narilor la Data de </w:t>
      </w:r>
      <w:proofErr w:type="spellStart"/>
      <w:r w:rsidR="00520142">
        <w:rPr>
          <w:rFonts w:ascii="Cambria" w:hAnsi="Cambria"/>
          <w:b/>
          <w:bCs/>
          <w:sz w:val="22"/>
          <w:szCs w:val="22"/>
          <w:lang w:val="ro-RO"/>
        </w:rPr>
        <w:t>Referinţă</w:t>
      </w:r>
      <w:proofErr w:type="spellEnd"/>
      <w:r w:rsidR="00520142">
        <w:rPr>
          <w:rFonts w:ascii="Cambria" w:hAnsi="Cambria"/>
          <w:b/>
          <w:bCs/>
          <w:sz w:val="22"/>
          <w:szCs w:val="22"/>
          <w:lang w:val="ro-RO"/>
        </w:rPr>
        <w:t xml:space="preserve">, </w:t>
      </w:r>
      <w:r w:rsidR="0003638F">
        <w:rPr>
          <w:rFonts w:ascii="Cambria" w:hAnsi="Cambria"/>
          <w:b/>
          <w:sz w:val="22"/>
          <w:szCs w:val="22"/>
          <w:lang w:val="ro-RO"/>
        </w:rPr>
        <w:t>26</w:t>
      </w:r>
      <w:r w:rsidR="00F11546">
        <w:rPr>
          <w:rFonts w:ascii="Cambria" w:hAnsi="Cambria"/>
          <w:b/>
          <w:sz w:val="22"/>
          <w:szCs w:val="22"/>
          <w:lang w:val="ro-RO"/>
        </w:rPr>
        <w:t xml:space="preserve"> </w:t>
      </w:r>
      <w:r w:rsidR="0003638F">
        <w:rPr>
          <w:rFonts w:ascii="Cambria" w:hAnsi="Cambria"/>
          <w:b/>
          <w:sz w:val="22"/>
          <w:szCs w:val="22"/>
          <w:lang w:val="ro-RO"/>
        </w:rPr>
        <w:t>iunie 2018</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03638F" w:rsidRDefault="0003638F" w:rsidP="00FB7437">
      <w:pPr>
        <w:jc w:val="both"/>
        <w:rPr>
          <w:rFonts w:asciiTheme="majorHAnsi" w:hAnsiTheme="majorHAnsi"/>
          <w:b/>
          <w:sz w:val="22"/>
          <w:szCs w:val="22"/>
          <w:lang w:val="ro-RO"/>
        </w:rPr>
      </w:pPr>
    </w:p>
    <w:p w:rsidR="00FB7437" w:rsidRDefault="00FB7437" w:rsidP="00FB7437">
      <w:pPr>
        <w:jc w:val="both"/>
        <w:rPr>
          <w:rFonts w:asciiTheme="majorHAnsi" w:hAnsiTheme="majorHAnsi"/>
          <w:b/>
          <w:sz w:val="22"/>
          <w:szCs w:val="22"/>
          <w:lang w:val="ro-RO"/>
        </w:rPr>
      </w:pPr>
      <w:r w:rsidRPr="00863409">
        <w:rPr>
          <w:rFonts w:asciiTheme="majorHAnsi" w:hAnsiTheme="majorHAnsi"/>
          <w:b/>
          <w:sz w:val="22"/>
          <w:szCs w:val="22"/>
          <w:lang w:val="ro-RO"/>
        </w:rPr>
        <w:lastRenderedPageBreak/>
        <w:t xml:space="preserve">Situația voturilor cumulate atribuite pentru </w:t>
      </w:r>
      <w:r w:rsidR="0003638F">
        <w:rPr>
          <w:rFonts w:asciiTheme="majorHAnsi" w:hAnsiTheme="majorHAnsi"/>
          <w:b/>
          <w:sz w:val="22"/>
          <w:szCs w:val="22"/>
          <w:lang w:val="ro-RO"/>
        </w:rPr>
        <w:t>alegerea membrilor</w:t>
      </w:r>
      <w:r w:rsidRPr="00863409">
        <w:rPr>
          <w:rFonts w:asciiTheme="majorHAnsi" w:hAnsiTheme="majorHAnsi"/>
          <w:b/>
          <w:sz w:val="22"/>
          <w:szCs w:val="22"/>
          <w:lang w:val="ro-RO"/>
        </w:rPr>
        <w:t xml:space="preserve"> Consiliului de Administrație, </w:t>
      </w:r>
      <w:r>
        <w:rPr>
          <w:rFonts w:asciiTheme="majorHAnsi" w:hAnsiTheme="majorHAnsi"/>
          <w:b/>
          <w:sz w:val="22"/>
          <w:szCs w:val="22"/>
          <w:lang w:val="ro-RO"/>
        </w:rPr>
        <w:t xml:space="preserve">potrivit </w:t>
      </w:r>
      <w:r w:rsidR="0003638F">
        <w:rPr>
          <w:rFonts w:asciiTheme="majorHAnsi" w:hAnsiTheme="majorHAnsi"/>
          <w:b/>
          <w:sz w:val="22"/>
          <w:szCs w:val="22"/>
          <w:lang w:val="ro-RO"/>
        </w:rPr>
        <w:t>pct. 1</w:t>
      </w:r>
      <w:r w:rsidRPr="00863409">
        <w:rPr>
          <w:rFonts w:asciiTheme="majorHAnsi" w:hAnsiTheme="majorHAnsi"/>
          <w:b/>
          <w:sz w:val="22"/>
          <w:szCs w:val="22"/>
          <w:lang w:val="ro-RO"/>
        </w:rPr>
        <w:t xml:space="preserve"> de pe ordinea de zi </w:t>
      </w:r>
    </w:p>
    <w:p w:rsidR="00FB7437" w:rsidRDefault="00FB7437" w:rsidP="00FB7437">
      <w:pPr>
        <w:jc w:val="both"/>
        <w:rPr>
          <w:rFonts w:asciiTheme="majorHAnsi" w:hAnsiTheme="majorHAnsi"/>
          <w:b/>
          <w:sz w:val="22"/>
          <w:szCs w:val="22"/>
          <w:lang w:val="ro-RO"/>
        </w:rPr>
      </w:pPr>
    </w:p>
    <w:p w:rsidR="00D84585" w:rsidRDefault="00D84585" w:rsidP="00FB7437">
      <w:pPr>
        <w:jc w:val="both"/>
        <w:rPr>
          <w:rFonts w:asciiTheme="majorHAnsi" w:hAnsiTheme="majorHAnsi"/>
          <w:b/>
          <w:sz w:val="22"/>
          <w:szCs w:val="22"/>
          <w:lang w:val="ro-RO"/>
        </w:rPr>
      </w:pPr>
    </w:p>
    <w:p w:rsidR="00FB7437" w:rsidRPr="00081C49" w:rsidRDefault="00FB7437" w:rsidP="00FB7437">
      <w:pPr>
        <w:jc w:val="both"/>
        <w:rPr>
          <w:rFonts w:asciiTheme="majorHAnsi" w:hAnsiTheme="majorHAnsi"/>
          <w:b/>
        </w:rPr>
      </w:pPr>
    </w:p>
    <w:tbl>
      <w:tblPr>
        <w:tblStyle w:val="TableGrid"/>
        <w:tblW w:w="0" w:type="auto"/>
        <w:tblInd w:w="108" w:type="dxa"/>
        <w:tblLook w:val="04A0" w:firstRow="1" w:lastRow="0" w:firstColumn="1" w:lastColumn="0" w:noHBand="0" w:noVBand="1"/>
      </w:tblPr>
      <w:tblGrid>
        <w:gridCol w:w="980"/>
        <w:gridCol w:w="4562"/>
        <w:gridCol w:w="3992"/>
      </w:tblGrid>
      <w:tr w:rsidR="0003638F" w:rsidRPr="00863409" w:rsidTr="0003638F">
        <w:tc>
          <w:tcPr>
            <w:tcW w:w="980" w:type="dxa"/>
          </w:tcPr>
          <w:p w:rsidR="0003638F" w:rsidRPr="00863409"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roofErr w:type="spellStart"/>
            <w:r w:rsidRPr="00863409">
              <w:rPr>
                <w:rFonts w:asciiTheme="majorHAnsi" w:hAnsiTheme="majorHAnsi"/>
                <w:b/>
              </w:rPr>
              <w:t>Nr</w:t>
            </w:r>
            <w:proofErr w:type="spellEnd"/>
            <w:r w:rsidRPr="00863409">
              <w:rPr>
                <w:rFonts w:asciiTheme="majorHAnsi" w:hAnsiTheme="majorHAnsi"/>
                <w:b/>
              </w:rPr>
              <w:t>. ord.</w:t>
            </w:r>
          </w:p>
        </w:tc>
        <w:tc>
          <w:tcPr>
            <w:tcW w:w="4562" w:type="dxa"/>
          </w:tcPr>
          <w:p w:rsidR="0003638F" w:rsidRPr="00863409"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roofErr w:type="spellStart"/>
            <w:r w:rsidRPr="00863409">
              <w:rPr>
                <w:rFonts w:asciiTheme="majorHAnsi" w:hAnsiTheme="majorHAnsi"/>
                <w:b/>
              </w:rPr>
              <w:t>Nume</w:t>
            </w:r>
            <w:proofErr w:type="spellEnd"/>
            <w:r w:rsidRPr="00863409">
              <w:rPr>
                <w:rFonts w:asciiTheme="majorHAnsi" w:hAnsiTheme="majorHAnsi"/>
                <w:b/>
              </w:rPr>
              <w:t xml:space="preserve"> </w:t>
            </w:r>
            <w:proofErr w:type="spellStart"/>
            <w:r>
              <w:rPr>
                <w:rFonts w:asciiTheme="majorHAnsi" w:hAnsiTheme="majorHAnsi"/>
                <w:b/>
              </w:rPr>
              <w:t>ș</w:t>
            </w:r>
            <w:r w:rsidRPr="00863409">
              <w:rPr>
                <w:rFonts w:asciiTheme="majorHAnsi" w:hAnsiTheme="majorHAnsi"/>
                <w:b/>
              </w:rPr>
              <w:t>i</w:t>
            </w:r>
            <w:proofErr w:type="spellEnd"/>
            <w:r w:rsidRPr="00863409">
              <w:rPr>
                <w:rFonts w:asciiTheme="majorHAnsi" w:hAnsiTheme="majorHAnsi"/>
                <w:b/>
              </w:rPr>
              <w:t xml:space="preserve"> </w:t>
            </w:r>
            <w:proofErr w:type="spellStart"/>
            <w:r w:rsidRPr="00863409">
              <w:rPr>
                <w:rFonts w:asciiTheme="majorHAnsi" w:hAnsiTheme="majorHAnsi"/>
                <w:b/>
              </w:rPr>
              <w:t>prenume</w:t>
            </w:r>
            <w:proofErr w:type="spellEnd"/>
            <w:r w:rsidRPr="00863409">
              <w:rPr>
                <w:rFonts w:asciiTheme="majorHAnsi" w:hAnsiTheme="majorHAnsi"/>
                <w:b/>
              </w:rPr>
              <w:t xml:space="preserve"> </w:t>
            </w:r>
            <w:proofErr w:type="spellStart"/>
            <w:r w:rsidRPr="00863409">
              <w:rPr>
                <w:rFonts w:asciiTheme="majorHAnsi" w:hAnsiTheme="majorHAnsi"/>
                <w:b/>
              </w:rPr>
              <w:t>candidat</w:t>
            </w:r>
            <w:proofErr w:type="spellEnd"/>
          </w:p>
        </w:tc>
        <w:tc>
          <w:tcPr>
            <w:tcW w:w="3992" w:type="dxa"/>
          </w:tcPr>
          <w:p w:rsidR="0003638F" w:rsidRPr="00863409"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roofErr w:type="spellStart"/>
            <w:r w:rsidRPr="00863409">
              <w:rPr>
                <w:rFonts w:asciiTheme="majorHAnsi" w:hAnsiTheme="majorHAnsi"/>
                <w:b/>
              </w:rPr>
              <w:t>Num</w:t>
            </w:r>
            <w:r>
              <w:rPr>
                <w:rFonts w:asciiTheme="majorHAnsi" w:hAnsiTheme="majorHAnsi"/>
                <w:b/>
              </w:rPr>
              <w:t>ă</w:t>
            </w:r>
            <w:r w:rsidRPr="00863409">
              <w:rPr>
                <w:rFonts w:asciiTheme="majorHAnsi" w:hAnsiTheme="majorHAnsi"/>
                <w:b/>
              </w:rPr>
              <w:t>r</w:t>
            </w:r>
            <w:proofErr w:type="spellEnd"/>
            <w:r w:rsidRPr="00863409">
              <w:rPr>
                <w:rFonts w:asciiTheme="majorHAnsi" w:hAnsiTheme="majorHAnsi"/>
                <w:b/>
              </w:rPr>
              <w:t xml:space="preserve"> de </w:t>
            </w:r>
            <w:proofErr w:type="spellStart"/>
            <w:r w:rsidRPr="00863409">
              <w:rPr>
                <w:rFonts w:asciiTheme="majorHAnsi" w:hAnsiTheme="majorHAnsi"/>
                <w:b/>
              </w:rPr>
              <w:t>voturi</w:t>
            </w:r>
            <w:proofErr w:type="spellEnd"/>
            <w:r w:rsidRPr="00863409">
              <w:rPr>
                <w:rFonts w:asciiTheme="majorHAnsi" w:hAnsiTheme="majorHAnsi"/>
                <w:b/>
              </w:rPr>
              <w:t xml:space="preserve"> cumulate </w:t>
            </w:r>
            <w:proofErr w:type="spellStart"/>
            <w:r w:rsidRPr="00863409">
              <w:rPr>
                <w:rFonts w:asciiTheme="majorHAnsi" w:hAnsiTheme="majorHAnsi"/>
                <w:b/>
              </w:rPr>
              <w:t>atribuite</w:t>
            </w:r>
            <w:proofErr w:type="spellEnd"/>
          </w:p>
        </w:tc>
      </w:tr>
      <w:tr w:rsidR="0003638F" w:rsidRPr="00863409" w:rsidTr="0003638F">
        <w:tc>
          <w:tcPr>
            <w:tcW w:w="980" w:type="dxa"/>
          </w:tcPr>
          <w:p w:rsidR="0003638F" w:rsidRPr="00863409" w:rsidRDefault="0003638F" w:rsidP="0003638F">
            <w:pPr>
              <w:rPr>
                <w:rFonts w:asciiTheme="majorHAnsi" w:hAnsiTheme="majorHAnsi"/>
                <w:sz w:val="22"/>
                <w:szCs w:val="22"/>
                <w:lang w:val="ro-RO"/>
              </w:rPr>
            </w:pPr>
            <w:r w:rsidRPr="00863409">
              <w:rPr>
                <w:rFonts w:asciiTheme="majorHAnsi" w:hAnsiTheme="majorHAnsi"/>
                <w:sz w:val="22"/>
                <w:szCs w:val="22"/>
              </w:rPr>
              <w:t>1.</w:t>
            </w:r>
          </w:p>
        </w:tc>
        <w:tc>
          <w:tcPr>
            <w:tcW w:w="4562" w:type="dxa"/>
          </w:tcPr>
          <w:p w:rsidR="0003638F" w:rsidRPr="00863409" w:rsidRDefault="0003638F" w:rsidP="0003638F">
            <w:pPr>
              <w:rPr>
                <w:rFonts w:asciiTheme="majorHAnsi" w:hAnsiTheme="majorHAnsi"/>
                <w:sz w:val="22"/>
                <w:szCs w:val="22"/>
                <w:lang w:val="ro-RO"/>
              </w:rPr>
            </w:pPr>
            <w:r>
              <w:rPr>
                <w:rFonts w:asciiTheme="majorHAnsi" w:hAnsiTheme="majorHAnsi"/>
                <w:sz w:val="22"/>
                <w:szCs w:val="22"/>
              </w:rPr>
              <w:t>Volintiru Adrian Constantin</w:t>
            </w:r>
          </w:p>
        </w:tc>
        <w:tc>
          <w:tcPr>
            <w:tcW w:w="3992" w:type="dxa"/>
          </w:tcPr>
          <w:p w:rsidR="0003638F"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
        </w:tc>
      </w:tr>
      <w:tr w:rsidR="0003638F" w:rsidRPr="00863409" w:rsidTr="0003638F">
        <w:tc>
          <w:tcPr>
            <w:tcW w:w="980" w:type="dxa"/>
          </w:tcPr>
          <w:p w:rsidR="0003638F" w:rsidRPr="00863409" w:rsidRDefault="0003638F" w:rsidP="0003638F">
            <w:pPr>
              <w:rPr>
                <w:rFonts w:asciiTheme="majorHAnsi" w:hAnsiTheme="majorHAnsi"/>
                <w:sz w:val="22"/>
                <w:szCs w:val="22"/>
              </w:rPr>
            </w:pPr>
            <w:r>
              <w:rPr>
                <w:rFonts w:asciiTheme="majorHAnsi" w:hAnsiTheme="majorHAnsi"/>
                <w:sz w:val="22"/>
                <w:szCs w:val="22"/>
              </w:rPr>
              <w:t>2.</w:t>
            </w:r>
          </w:p>
        </w:tc>
        <w:tc>
          <w:tcPr>
            <w:tcW w:w="4562" w:type="dxa"/>
          </w:tcPr>
          <w:p w:rsidR="0003638F" w:rsidRDefault="0003638F" w:rsidP="0003638F">
            <w:pPr>
              <w:rPr>
                <w:rFonts w:asciiTheme="majorHAnsi" w:hAnsiTheme="majorHAnsi"/>
                <w:sz w:val="22"/>
                <w:szCs w:val="22"/>
                <w:lang w:val="ro-RO"/>
              </w:rPr>
            </w:pPr>
            <w:r>
              <w:rPr>
                <w:rFonts w:asciiTheme="majorHAnsi" w:hAnsiTheme="majorHAnsi"/>
                <w:sz w:val="22"/>
                <w:szCs w:val="22"/>
                <w:lang w:val="ro-RO"/>
              </w:rPr>
              <w:t>Nistoran Dorin - Liviu</w:t>
            </w:r>
          </w:p>
        </w:tc>
        <w:tc>
          <w:tcPr>
            <w:tcW w:w="3992" w:type="dxa"/>
          </w:tcPr>
          <w:p w:rsidR="0003638F"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
        </w:tc>
      </w:tr>
      <w:tr w:rsidR="0003638F" w:rsidRPr="00863409" w:rsidTr="0003638F">
        <w:tc>
          <w:tcPr>
            <w:tcW w:w="980" w:type="dxa"/>
          </w:tcPr>
          <w:p w:rsidR="0003638F" w:rsidRDefault="0003638F" w:rsidP="0003638F">
            <w:pPr>
              <w:rPr>
                <w:rFonts w:asciiTheme="majorHAnsi" w:hAnsiTheme="majorHAnsi"/>
                <w:sz w:val="22"/>
                <w:szCs w:val="22"/>
              </w:rPr>
            </w:pPr>
            <w:r>
              <w:rPr>
                <w:rFonts w:asciiTheme="majorHAnsi" w:hAnsiTheme="majorHAnsi"/>
                <w:sz w:val="22"/>
                <w:szCs w:val="22"/>
              </w:rPr>
              <w:t>3.</w:t>
            </w:r>
          </w:p>
        </w:tc>
        <w:tc>
          <w:tcPr>
            <w:tcW w:w="4562" w:type="dxa"/>
          </w:tcPr>
          <w:p w:rsidR="0003638F" w:rsidRDefault="0003638F" w:rsidP="0003638F">
            <w:pPr>
              <w:rPr>
                <w:rFonts w:asciiTheme="majorHAnsi" w:hAnsiTheme="majorHAnsi"/>
                <w:sz w:val="22"/>
                <w:szCs w:val="22"/>
                <w:lang w:val="ro-RO"/>
              </w:rPr>
            </w:pPr>
            <w:r>
              <w:rPr>
                <w:rFonts w:asciiTheme="majorHAnsi" w:hAnsiTheme="majorHAnsi"/>
                <w:sz w:val="22"/>
                <w:szCs w:val="22"/>
                <w:lang w:val="ro-RO"/>
              </w:rPr>
              <w:t>Aristotel Marius Jude</w:t>
            </w:r>
          </w:p>
        </w:tc>
        <w:tc>
          <w:tcPr>
            <w:tcW w:w="3992" w:type="dxa"/>
          </w:tcPr>
          <w:p w:rsidR="0003638F"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
        </w:tc>
      </w:tr>
      <w:tr w:rsidR="0003638F" w:rsidRPr="00863409" w:rsidTr="0003638F">
        <w:tc>
          <w:tcPr>
            <w:tcW w:w="980" w:type="dxa"/>
          </w:tcPr>
          <w:p w:rsidR="0003638F" w:rsidRDefault="0003638F" w:rsidP="0003638F">
            <w:pPr>
              <w:rPr>
                <w:rFonts w:asciiTheme="majorHAnsi" w:hAnsiTheme="majorHAnsi"/>
                <w:sz w:val="22"/>
                <w:szCs w:val="22"/>
              </w:rPr>
            </w:pPr>
            <w:r>
              <w:rPr>
                <w:rFonts w:asciiTheme="majorHAnsi" w:hAnsiTheme="majorHAnsi"/>
                <w:sz w:val="22"/>
                <w:szCs w:val="22"/>
              </w:rPr>
              <w:t>4.</w:t>
            </w:r>
          </w:p>
        </w:tc>
        <w:tc>
          <w:tcPr>
            <w:tcW w:w="4562" w:type="dxa"/>
          </w:tcPr>
          <w:p w:rsidR="0003638F" w:rsidRDefault="0003638F" w:rsidP="0003638F">
            <w:pPr>
              <w:rPr>
                <w:rFonts w:asciiTheme="majorHAnsi" w:hAnsiTheme="majorHAnsi"/>
                <w:sz w:val="22"/>
                <w:szCs w:val="22"/>
                <w:lang w:val="ro-RO"/>
              </w:rPr>
            </w:pPr>
            <w:r>
              <w:rPr>
                <w:rFonts w:asciiTheme="majorHAnsi" w:hAnsiTheme="majorHAnsi"/>
                <w:sz w:val="22"/>
                <w:szCs w:val="22"/>
                <w:lang w:val="ro-RO"/>
              </w:rPr>
              <w:t>Grigorescu Remus</w:t>
            </w:r>
          </w:p>
        </w:tc>
        <w:tc>
          <w:tcPr>
            <w:tcW w:w="3992" w:type="dxa"/>
          </w:tcPr>
          <w:p w:rsidR="0003638F"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
        </w:tc>
      </w:tr>
      <w:tr w:rsidR="0003638F" w:rsidRPr="00863409" w:rsidTr="0003638F">
        <w:tc>
          <w:tcPr>
            <w:tcW w:w="980" w:type="dxa"/>
          </w:tcPr>
          <w:p w:rsidR="0003638F" w:rsidRDefault="0003638F" w:rsidP="0003638F">
            <w:pPr>
              <w:rPr>
                <w:rFonts w:asciiTheme="majorHAnsi" w:hAnsiTheme="majorHAnsi"/>
                <w:sz w:val="22"/>
                <w:szCs w:val="22"/>
              </w:rPr>
            </w:pPr>
            <w:r>
              <w:rPr>
                <w:rFonts w:asciiTheme="majorHAnsi" w:hAnsiTheme="majorHAnsi"/>
                <w:sz w:val="22"/>
                <w:szCs w:val="22"/>
              </w:rPr>
              <w:t>5.</w:t>
            </w:r>
          </w:p>
        </w:tc>
        <w:tc>
          <w:tcPr>
            <w:tcW w:w="4562" w:type="dxa"/>
          </w:tcPr>
          <w:p w:rsidR="0003638F" w:rsidRDefault="0003638F" w:rsidP="0003638F">
            <w:pPr>
              <w:rPr>
                <w:rFonts w:asciiTheme="majorHAnsi" w:hAnsiTheme="majorHAnsi"/>
                <w:sz w:val="22"/>
                <w:szCs w:val="22"/>
                <w:lang w:val="ro-RO"/>
              </w:rPr>
            </w:pPr>
            <w:r>
              <w:rPr>
                <w:rFonts w:asciiTheme="majorHAnsi" w:hAnsiTheme="majorHAnsi"/>
                <w:sz w:val="22"/>
                <w:szCs w:val="22"/>
                <w:lang w:val="ro-RO"/>
              </w:rPr>
              <w:t>Romeo Ciobanu Cristian</w:t>
            </w:r>
          </w:p>
        </w:tc>
        <w:tc>
          <w:tcPr>
            <w:tcW w:w="3992" w:type="dxa"/>
          </w:tcPr>
          <w:p w:rsidR="0003638F"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
        </w:tc>
      </w:tr>
      <w:tr w:rsidR="0003638F" w:rsidRPr="00863409" w:rsidTr="0003638F">
        <w:trPr>
          <w:trHeight w:val="377"/>
        </w:trPr>
        <w:tc>
          <w:tcPr>
            <w:tcW w:w="980" w:type="dxa"/>
          </w:tcPr>
          <w:p w:rsidR="0003638F" w:rsidRDefault="0003638F" w:rsidP="0003638F">
            <w:pPr>
              <w:rPr>
                <w:rFonts w:asciiTheme="majorHAnsi" w:hAnsiTheme="majorHAnsi"/>
                <w:sz w:val="22"/>
                <w:szCs w:val="22"/>
              </w:rPr>
            </w:pPr>
            <w:r>
              <w:rPr>
                <w:rFonts w:asciiTheme="majorHAnsi" w:hAnsiTheme="majorHAnsi"/>
                <w:sz w:val="22"/>
                <w:szCs w:val="22"/>
              </w:rPr>
              <w:t>6.</w:t>
            </w:r>
          </w:p>
        </w:tc>
        <w:tc>
          <w:tcPr>
            <w:tcW w:w="4562" w:type="dxa"/>
          </w:tcPr>
          <w:p w:rsidR="0003638F" w:rsidRDefault="0003638F" w:rsidP="0003638F">
            <w:pPr>
              <w:rPr>
                <w:rFonts w:asciiTheme="majorHAnsi" w:hAnsiTheme="majorHAnsi"/>
                <w:sz w:val="22"/>
                <w:szCs w:val="22"/>
                <w:lang w:val="ro-RO"/>
              </w:rPr>
            </w:pPr>
            <w:r>
              <w:rPr>
                <w:rFonts w:asciiTheme="majorHAnsi" w:hAnsiTheme="majorHAnsi"/>
                <w:sz w:val="22"/>
                <w:szCs w:val="22"/>
                <w:lang w:val="ro-RO"/>
              </w:rPr>
              <w:t xml:space="preserve">Daniel Ioan </w:t>
            </w:r>
            <w:proofErr w:type="spellStart"/>
            <w:r>
              <w:rPr>
                <w:rFonts w:asciiTheme="majorHAnsi" w:hAnsiTheme="majorHAnsi"/>
                <w:sz w:val="22"/>
                <w:szCs w:val="22"/>
                <w:lang w:val="ro-RO"/>
              </w:rPr>
              <w:t>Cermonea</w:t>
            </w:r>
            <w:proofErr w:type="spellEnd"/>
            <w:r>
              <w:rPr>
                <w:rFonts w:asciiTheme="majorHAnsi" w:hAnsiTheme="majorHAnsi"/>
                <w:sz w:val="22"/>
                <w:szCs w:val="22"/>
                <w:lang w:val="ro-RO"/>
              </w:rPr>
              <w:t xml:space="preserve"> </w:t>
            </w:r>
          </w:p>
        </w:tc>
        <w:tc>
          <w:tcPr>
            <w:tcW w:w="3992" w:type="dxa"/>
          </w:tcPr>
          <w:p w:rsidR="0003638F"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
        </w:tc>
      </w:tr>
      <w:tr w:rsidR="0003638F" w:rsidRPr="00863409" w:rsidTr="0003638F">
        <w:trPr>
          <w:trHeight w:val="413"/>
        </w:trPr>
        <w:tc>
          <w:tcPr>
            <w:tcW w:w="980" w:type="dxa"/>
          </w:tcPr>
          <w:p w:rsidR="0003638F" w:rsidRDefault="0003638F" w:rsidP="0003638F">
            <w:pPr>
              <w:rPr>
                <w:rFonts w:asciiTheme="majorHAnsi" w:hAnsiTheme="majorHAnsi"/>
                <w:sz w:val="22"/>
                <w:szCs w:val="22"/>
              </w:rPr>
            </w:pPr>
            <w:r>
              <w:rPr>
                <w:rFonts w:asciiTheme="majorHAnsi" w:hAnsiTheme="majorHAnsi"/>
                <w:sz w:val="22"/>
                <w:szCs w:val="22"/>
              </w:rPr>
              <w:t>7.</w:t>
            </w:r>
          </w:p>
        </w:tc>
        <w:tc>
          <w:tcPr>
            <w:tcW w:w="4562" w:type="dxa"/>
          </w:tcPr>
          <w:p w:rsidR="0003638F" w:rsidRDefault="0003638F" w:rsidP="0003638F">
            <w:pPr>
              <w:rPr>
                <w:rFonts w:asciiTheme="majorHAnsi" w:hAnsiTheme="majorHAnsi"/>
                <w:sz w:val="22"/>
                <w:szCs w:val="22"/>
                <w:lang w:val="ro-RO"/>
              </w:rPr>
            </w:pPr>
            <w:r>
              <w:rPr>
                <w:rFonts w:asciiTheme="majorHAnsi" w:hAnsiTheme="majorHAnsi"/>
                <w:sz w:val="22"/>
                <w:szCs w:val="22"/>
                <w:lang w:val="ro-RO"/>
              </w:rPr>
              <w:t xml:space="preserve">Ungur Ramona </w:t>
            </w:r>
          </w:p>
        </w:tc>
        <w:tc>
          <w:tcPr>
            <w:tcW w:w="3992" w:type="dxa"/>
          </w:tcPr>
          <w:p w:rsidR="0003638F"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
        </w:tc>
      </w:tr>
      <w:tr w:rsidR="0003638F" w:rsidRPr="00863409" w:rsidTr="0003638F">
        <w:trPr>
          <w:trHeight w:val="413"/>
        </w:trPr>
        <w:tc>
          <w:tcPr>
            <w:tcW w:w="980" w:type="dxa"/>
          </w:tcPr>
          <w:p w:rsidR="0003638F" w:rsidRDefault="0003638F" w:rsidP="0003638F">
            <w:pPr>
              <w:rPr>
                <w:rFonts w:asciiTheme="majorHAnsi" w:hAnsiTheme="majorHAnsi"/>
                <w:sz w:val="22"/>
                <w:szCs w:val="22"/>
              </w:rPr>
            </w:pPr>
            <w:r>
              <w:rPr>
                <w:rFonts w:asciiTheme="majorHAnsi" w:hAnsiTheme="majorHAnsi"/>
                <w:sz w:val="22"/>
                <w:szCs w:val="22"/>
              </w:rPr>
              <w:t>8.</w:t>
            </w:r>
          </w:p>
        </w:tc>
        <w:tc>
          <w:tcPr>
            <w:tcW w:w="4562" w:type="dxa"/>
          </w:tcPr>
          <w:p w:rsidR="0003638F" w:rsidRDefault="0003638F" w:rsidP="0003638F">
            <w:pPr>
              <w:rPr>
                <w:rFonts w:asciiTheme="majorHAnsi" w:hAnsiTheme="majorHAnsi"/>
                <w:sz w:val="22"/>
                <w:szCs w:val="22"/>
                <w:lang w:val="ro-RO"/>
              </w:rPr>
            </w:pPr>
            <w:r>
              <w:rPr>
                <w:rFonts w:asciiTheme="majorHAnsi" w:hAnsiTheme="majorHAnsi"/>
                <w:sz w:val="22"/>
                <w:szCs w:val="22"/>
                <w:lang w:val="ro-RO"/>
              </w:rPr>
              <w:t>Sorana Rodica Baciu</w:t>
            </w:r>
          </w:p>
        </w:tc>
        <w:tc>
          <w:tcPr>
            <w:tcW w:w="3992" w:type="dxa"/>
          </w:tcPr>
          <w:p w:rsidR="0003638F"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
        </w:tc>
      </w:tr>
      <w:tr w:rsidR="0003638F" w:rsidRPr="00863409" w:rsidTr="0003638F">
        <w:trPr>
          <w:trHeight w:val="413"/>
        </w:trPr>
        <w:tc>
          <w:tcPr>
            <w:tcW w:w="980" w:type="dxa"/>
          </w:tcPr>
          <w:p w:rsidR="0003638F" w:rsidRPr="00863409" w:rsidRDefault="0003638F" w:rsidP="0003638F">
            <w:pPr>
              <w:rPr>
                <w:rFonts w:asciiTheme="majorHAnsi" w:hAnsiTheme="majorHAnsi"/>
                <w:sz w:val="22"/>
                <w:szCs w:val="22"/>
                <w:lang w:val="ro-RO"/>
              </w:rPr>
            </w:pPr>
            <w:r>
              <w:rPr>
                <w:rFonts w:asciiTheme="majorHAnsi" w:hAnsiTheme="majorHAnsi"/>
                <w:sz w:val="22"/>
                <w:szCs w:val="22"/>
              </w:rPr>
              <w:t>9</w:t>
            </w:r>
            <w:r w:rsidRPr="00863409">
              <w:rPr>
                <w:rFonts w:asciiTheme="majorHAnsi" w:hAnsiTheme="majorHAnsi"/>
                <w:sz w:val="22"/>
                <w:szCs w:val="22"/>
              </w:rPr>
              <w:t xml:space="preserve">. </w:t>
            </w:r>
          </w:p>
        </w:tc>
        <w:tc>
          <w:tcPr>
            <w:tcW w:w="4562" w:type="dxa"/>
          </w:tcPr>
          <w:p w:rsidR="0003638F" w:rsidRPr="00863409" w:rsidRDefault="0003638F" w:rsidP="0003638F">
            <w:pPr>
              <w:rPr>
                <w:rFonts w:asciiTheme="majorHAnsi" w:hAnsiTheme="majorHAnsi"/>
                <w:sz w:val="22"/>
                <w:szCs w:val="22"/>
                <w:lang w:val="ro-RO"/>
              </w:rPr>
            </w:pPr>
            <w:r>
              <w:rPr>
                <w:rFonts w:asciiTheme="majorHAnsi" w:hAnsiTheme="majorHAnsi"/>
                <w:sz w:val="22"/>
                <w:szCs w:val="22"/>
                <w:lang w:val="ro-RO"/>
              </w:rPr>
              <w:t xml:space="preserve">Peter A. M. </w:t>
            </w:r>
            <w:proofErr w:type="spellStart"/>
            <w:r>
              <w:rPr>
                <w:rFonts w:asciiTheme="majorHAnsi" w:hAnsiTheme="majorHAnsi"/>
                <w:sz w:val="22"/>
                <w:szCs w:val="22"/>
                <w:lang w:val="ro-RO"/>
              </w:rPr>
              <w:t>Jansen</w:t>
            </w:r>
            <w:proofErr w:type="spellEnd"/>
            <w:r>
              <w:rPr>
                <w:rFonts w:asciiTheme="majorHAnsi" w:hAnsiTheme="majorHAnsi"/>
                <w:sz w:val="22"/>
                <w:szCs w:val="22"/>
                <w:lang w:val="ro-RO"/>
              </w:rPr>
              <w:t xml:space="preserve">  </w:t>
            </w:r>
          </w:p>
        </w:tc>
        <w:tc>
          <w:tcPr>
            <w:tcW w:w="3992" w:type="dxa"/>
          </w:tcPr>
          <w:p w:rsidR="0003638F"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
        </w:tc>
      </w:tr>
      <w:tr w:rsidR="0003638F" w:rsidRPr="00863409" w:rsidTr="0003638F">
        <w:trPr>
          <w:trHeight w:val="413"/>
        </w:trPr>
        <w:tc>
          <w:tcPr>
            <w:tcW w:w="980" w:type="dxa"/>
          </w:tcPr>
          <w:p w:rsidR="0003638F" w:rsidRDefault="0003638F" w:rsidP="0003638F">
            <w:pPr>
              <w:rPr>
                <w:rFonts w:asciiTheme="majorHAnsi" w:hAnsiTheme="majorHAnsi"/>
                <w:sz w:val="22"/>
                <w:szCs w:val="22"/>
              </w:rPr>
            </w:pPr>
            <w:r>
              <w:rPr>
                <w:rFonts w:asciiTheme="majorHAnsi" w:hAnsiTheme="majorHAnsi"/>
                <w:sz w:val="22"/>
                <w:szCs w:val="22"/>
              </w:rPr>
              <w:t>10.</w:t>
            </w:r>
          </w:p>
        </w:tc>
        <w:tc>
          <w:tcPr>
            <w:tcW w:w="4562" w:type="dxa"/>
          </w:tcPr>
          <w:p w:rsidR="0003638F" w:rsidRDefault="0003638F" w:rsidP="0003638F">
            <w:pPr>
              <w:rPr>
                <w:rFonts w:asciiTheme="majorHAnsi" w:hAnsiTheme="majorHAnsi"/>
                <w:sz w:val="22"/>
                <w:szCs w:val="22"/>
                <w:lang w:val="ro-RO"/>
              </w:rPr>
            </w:pPr>
            <w:proofErr w:type="spellStart"/>
            <w:r>
              <w:rPr>
                <w:rFonts w:asciiTheme="majorHAnsi" w:hAnsiTheme="majorHAnsi"/>
                <w:sz w:val="22"/>
                <w:szCs w:val="22"/>
                <w:lang w:val="ro-RO"/>
              </w:rPr>
              <w:t>Petronel</w:t>
            </w:r>
            <w:proofErr w:type="spellEnd"/>
            <w:r>
              <w:rPr>
                <w:rFonts w:asciiTheme="majorHAnsi" w:hAnsiTheme="majorHAnsi"/>
                <w:sz w:val="22"/>
                <w:szCs w:val="22"/>
                <w:lang w:val="ro-RO"/>
              </w:rPr>
              <w:t xml:space="preserve"> Chiriac</w:t>
            </w:r>
          </w:p>
        </w:tc>
        <w:tc>
          <w:tcPr>
            <w:tcW w:w="3992" w:type="dxa"/>
          </w:tcPr>
          <w:p w:rsidR="0003638F" w:rsidRDefault="0003638F" w:rsidP="0003638F">
            <w:pPr>
              <w:pStyle w:val="ListParagraph"/>
              <w:ind w:left="0"/>
              <w:jc w:val="both"/>
              <w:rPr>
                <w:rFonts w:asciiTheme="majorHAnsi" w:hAnsiTheme="majorHAnsi"/>
                <w:b/>
              </w:rPr>
            </w:pPr>
          </w:p>
          <w:p w:rsidR="0003638F" w:rsidRPr="00863409" w:rsidRDefault="0003638F" w:rsidP="0003638F">
            <w:pPr>
              <w:pStyle w:val="ListParagraph"/>
              <w:ind w:left="0"/>
              <w:jc w:val="both"/>
              <w:rPr>
                <w:rFonts w:asciiTheme="majorHAnsi" w:hAnsiTheme="majorHAnsi"/>
                <w:b/>
              </w:rPr>
            </w:pPr>
          </w:p>
        </w:tc>
      </w:tr>
    </w:tbl>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FB7437" w:rsidRDefault="00FB7437" w:rsidP="007D64DB">
      <w:pPr>
        <w:jc w:val="both"/>
        <w:rPr>
          <w:rFonts w:ascii="Cambria" w:hAnsi="Cambria"/>
          <w:sz w:val="22"/>
          <w:szCs w:val="22"/>
          <w:lang w:val="ro-RO" w:eastAsia="ro-RO"/>
        </w:rPr>
      </w:pPr>
    </w:p>
    <w:p w:rsidR="0003638F" w:rsidRDefault="0003638F"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03638F">
        <w:rPr>
          <w:rFonts w:ascii="Cambria" w:hAnsi="Cambria"/>
          <w:sz w:val="22"/>
          <w:szCs w:val="22"/>
          <w:lang w:val="ro-RO"/>
        </w:rPr>
        <w:t>din data de</w:t>
      </w:r>
      <w:r w:rsidR="0003638F" w:rsidRPr="0003638F">
        <w:rPr>
          <w:rFonts w:ascii="Cambria" w:hAnsi="Cambria"/>
          <w:b/>
          <w:sz w:val="22"/>
          <w:szCs w:val="22"/>
          <w:lang w:val="ro-RO"/>
        </w:rPr>
        <w:t xml:space="preserve"> 7</w:t>
      </w:r>
      <w:r w:rsidR="002528C9" w:rsidRPr="00652A89">
        <w:rPr>
          <w:rFonts w:ascii="Cambria" w:hAnsi="Cambria"/>
          <w:b/>
          <w:sz w:val="22"/>
          <w:szCs w:val="22"/>
          <w:lang w:val="ro-RO"/>
        </w:rPr>
        <w:t xml:space="preserve"> </w:t>
      </w:r>
      <w:r w:rsidR="0003638F">
        <w:rPr>
          <w:rFonts w:ascii="Cambria" w:hAnsi="Cambria"/>
          <w:b/>
          <w:sz w:val="22"/>
          <w:szCs w:val="22"/>
          <w:lang w:val="ro-RO"/>
        </w:rPr>
        <w:t>iulie 2018, ora 14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w:t>
      </w:r>
      <w:r w:rsidR="00F54EB7" w:rsidRPr="00652A89">
        <w:rPr>
          <w:rFonts w:ascii="Cambria" w:hAnsi="Cambria"/>
          <w:sz w:val="22"/>
          <w:szCs w:val="22"/>
          <w:lang w:val="ro-RO"/>
        </w:rPr>
        <w:t xml:space="preserve">e legal şi statutar în data de </w:t>
      </w:r>
      <w:r w:rsidR="0003638F">
        <w:rPr>
          <w:rFonts w:ascii="Cambria" w:hAnsi="Cambria"/>
          <w:b/>
          <w:sz w:val="22"/>
          <w:szCs w:val="22"/>
          <w:lang w:val="ro-RO"/>
        </w:rPr>
        <w:t>6</w:t>
      </w:r>
      <w:r w:rsidR="002528C9" w:rsidRPr="00652A89">
        <w:rPr>
          <w:rFonts w:ascii="Cambria" w:hAnsi="Cambria"/>
          <w:b/>
          <w:sz w:val="22"/>
          <w:szCs w:val="22"/>
          <w:lang w:val="ro-RO"/>
        </w:rPr>
        <w:t xml:space="preserve"> </w:t>
      </w:r>
      <w:r w:rsidR="0003638F">
        <w:rPr>
          <w:rFonts w:ascii="Cambria" w:hAnsi="Cambria"/>
          <w:b/>
          <w:sz w:val="22"/>
          <w:szCs w:val="22"/>
          <w:lang w:val="ro-RO"/>
        </w:rPr>
        <w:t>iulie</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03638F">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03638F">
        <w:rPr>
          <w:rFonts w:ascii="Cambria" w:hAnsi="Cambria"/>
          <w:b/>
          <w:sz w:val="22"/>
          <w:szCs w:val="22"/>
          <w:lang w:val="ro-RO" w:eastAsia="ro-RO"/>
        </w:rPr>
        <w:t>5</w:t>
      </w:r>
      <w:r w:rsidR="002528C9" w:rsidRPr="00652A89">
        <w:rPr>
          <w:rFonts w:ascii="Cambria" w:hAnsi="Cambria"/>
          <w:b/>
          <w:sz w:val="22"/>
          <w:szCs w:val="22"/>
          <w:lang w:val="ro-RO" w:eastAsia="ro-RO"/>
        </w:rPr>
        <w:t xml:space="preserve"> </w:t>
      </w:r>
      <w:r w:rsidR="0003638F">
        <w:rPr>
          <w:rFonts w:ascii="Cambria" w:hAnsi="Cambria"/>
          <w:b/>
          <w:sz w:val="22"/>
          <w:szCs w:val="22"/>
          <w:lang w:val="ro-RO" w:eastAsia="ro-RO"/>
        </w:rPr>
        <w:t>iulie 2018</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03638F">
        <w:rPr>
          <w:rFonts w:ascii="Cambria" w:hAnsi="Cambria"/>
          <w:b/>
          <w:sz w:val="22"/>
          <w:szCs w:val="22"/>
          <w:lang w:val="ro-RO"/>
        </w:rPr>
        <w:t>2</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723245" w:rsidRDefault="00723245" w:rsidP="00A522C8">
      <w:pPr>
        <w:spacing w:before="240"/>
        <w:jc w:val="both"/>
        <w:rPr>
          <w:rFonts w:ascii="Cambria" w:hAnsi="Cambria"/>
          <w:sz w:val="22"/>
          <w:szCs w:val="22"/>
          <w:lang w:val="ro-RO" w:eastAsia="ro-RO"/>
        </w:rPr>
      </w:pP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03638F" w:rsidRPr="0003638F" w:rsidRDefault="00A522C8" w:rsidP="0003638F">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tă de SC Depozitarul Central SA</w:t>
      </w:r>
    </w:p>
    <w:p w:rsidR="0003638F" w:rsidRPr="0003638F" w:rsidRDefault="00A522C8" w:rsidP="0003638F">
      <w:pPr>
        <w:pStyle w:val="ListParagraph"/>
        <w:spacing w:before="240"/>
        <w:ind w:left="0" w:firstLine="360"/>
        <w:contextualSpacing/>
        <w:jc w:val="both"/>
        <w:rPr>
          <w:rFonts w:ascii="Cambria" w:hAnsi="Cambria"/>
          <w:sz w:val="22"/>
          <w:szCs w:val="22"/>
          <w:lang w:val="ro-RO" w:eastAsia="ro-RO"/>
        </w:rPr>
      </w:pPr>
      <w:proofErr w:type="spellStart"/>
      <w:r w:rsidRPr="00652A89">
        <w:rPr>
          <w:rFonts w:ascii="Cambria" w:hAnsi="Cambria"/>
          <w:sz w:val="22"/>
          <w:szCs w:val="22"/>
          <w:lang w:val="ro-RO" w:eastAsia="ro-RO"/>
        </w:rPr>
        <w:t>şi</w:t>
      </w:r>
      <w:proofErr w:type="spellEnd"/>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03638F" w:rsidRPr="00D84585" w:rsidRDefault="0003638F" w:rsidP="00D84585">
      <w:pPr>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lastRenderedPageBreak/>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D84585" w:rsidRDefault="00D84585" w:rsidP="00A522C8">
      <w:pPr>
        <w:autoSpaceDE w:val="0"/>
        <w:autoSpaceDN w:val="0"/>
        <w:adjustRightInd w:val="0"/>
        <w:rPr>
          <w:rFonts w:ascii="Cambria" w:hAnsi="Cambria"/>
          <w:sz w:val="22"/>
          <w:szCs w:val="22"/>
          <w:lang w:val="ro-RO"/>
        </w:rPr>
      </w:pPr>
    </w:p>
    <w:p w:rsidR="00D84585" w:rsidRDefault="00D84585"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7"/>
      <w:footerReference w:type="default" r:id="rId8"/>
      <w:footerReference w:type="first" r:id="rId9"/>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D71" w:rsidRDefault="00BC3D71">
      <w:r>
        <w:separator/>
      </w:r>
    </w:p>
  </w:endnote>
  <w:endnote w:type="continuationSeparator" w:id="0">
    <w:p w:rsidR="00BC3D71" w:rsidRDefault="00BC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20A0">
      <w:rPr>
        <w:rStyle w:val="PageNumber"/>
        <w:noProof/>
      </w:rPr>
      <w:t>3</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D71" w:rsidRDefault="00BC3D71">
      <w:r>
        <w:separator/>
      </w:r>
    </w:p>
  </w:footnote>
  <w:footnote w:type="continuationSeparator" w:id="0">
    <w:p w:rsidR="00BC3D71" w:rsidRDefault="00BC3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3638F"/>
    <w:rsid w:val="000462CC"/>
    <w:rsid w:val="00054D2C"/>
    <w:rsid w:val="000860A4"/>
    <w:rsid w:val="00115926"/>
    <w:rsid w:val="00155A17"/>
    <w:rsid w:val="002528C9"/>
    <w:rsid w:val="0026272D"/>
    <w:rsid w:val="002848D0"/>
    <w:rsid w:val="002C3551"/>
    <w:rsid w:val="002E204D"/>
    <w:rsid w:val="00473ACC"/>
    <w:rsid w:val="00484B7A"/>
    <w:rsid w:val="004E4525"/>
    <w:rsid w:val="00520142"/>
    <w:rsid w:val="00542572"/>
    <w:rsid w:val="00573E96"/>
    <w:rsid w:val="005E6A35"/>
    <w:rsid w:val="00652A89"/>
    <w:rsid w:val="00691E1C"/>
    <w:rsid w:val="006A6A1B"/>
    <w:rsid w:val="006E1162"/>
    <w:rsid w:val="006E4AD8"/>
    <w:rsid w:val="00723245"/>
    <w:rsid w:val="00726444"/>
    <w:rsid w:val="007D64DB"/>
    <w:rsid w:val="00856301"/>
    <w:rsid w:val="00860503"/>
    <w:rsid w:val="008939C0"/>
    <w:rsid w:val="008E1DDF"/>
    <w:rsid w:val="008E672F"/>
    <w:rsid w:val="009A079E"/>
    <w:rsid w:val="009B1A5D"/>
    <w:rsid w:val="009D77E1"/>
    <w:rsid w:val="00A522C8"/>
    <w:rsid w:val="00BB20A0"/>
    <w:rsid w:val="00BB314A"/>
    <w:rsid w:val="00BC3D71"/>
    <w:rsid w:val="00C81DFF"/>
    <w:rsid w:val="00CA365C"/>
    <w:rsid w:val="00D84585"/>
    <w:rsid w:val="00DB7F3B"/>
    <w:rsid w:val="00E74C07"/>
    <w:rsid w:val="00F07640"/>
    <w:rsid w:val="00F11546"/>
    <w:rsid w:val="00F14423"/>
    <w:rsid w:val="00F54EB7"/>
    <w:rsid w:val="00FB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0D9B1-86B4-4B6D-AA0A-4FDC978E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 w:type="table" w:styleId="TableGrid">
    <w:name w:val="Table Grid"/>
    <w:basedOn w:val="TableNormal"/>
    <w:uiPriority w:val="59"/>
    <w:unhideWhenUsed/>
    <w:rsid w:val="00FB7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cp:revision>
  <dcterms:created xsi:type="dcterms:W3CDTF">2018-06-22T12:01:00Z</dcterms:created>
  <dcterms:modified xsi:type="dcterms:W3CDTF">2018-06-24T17:55:00Z</dcterms:modified>
</cp:coreProperties>
</file>