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5B" w:rsidRDefault="00EE6A5B" w:rsidP="0054345D">
      <w:pPr>
        <w:suppressAutoHyphens w:val="0"/>
        <w:autoSpaceDE w:val="0"/>
        <w:autoSpaceDN w:val="0"/>
        <w:adjustRightInd w:val="0"/>
        <w:jc w:val="center"/>
        <w:rPr>
          <w:rFonts w:ascii="Cambria" w:hAnsi="Cambria"/>
          <w:b/>
          <w:bCs/>
          <w:noProof/>
          <w:sz w:val="22"/>
          <w:szCs w:val="22"/>
          <w:lang w:val="ro-RO"/>
        </w:rPr>
      </w:pPr>
    </w:p>
    <w:p w:rsidR="00EE6A5B" w:rsidRDefault="00EE6A5B" w:rsidP="0054345D">
      <w:pPr>
        <w:suppressAutoHyphens w:val="0"/>
        <w:autoSpaceDE w:val="0"/>
        <w:autoSpaceDN w:val="0"/>
        <w:adjustRightInd w:val="0"/>
        <w:jc w:val="center"/>
        <w:rPr>
          <w:rFonts w:ascii="Cambria" w:hAnsi="Cambria"/>
          <w:b/>
          <w:bCs/>
          <w:noProof/>
          <w:sz w:val="22"/>
          <w:szCs w:val="22"/>
          <w:lang w:val="ro-RO"/>
        </w:rPr>
      </w:pPr>
    </w:p>
    <w:p w:rsidR="00EE6A5B" w:rsidRDefault="00EE6A5B" w:rsidP="0054345D">
      <w:pPr>
        <w:suppressAutoHyphens w:val="0"/>
        <w:autoSpaceDE w:val="0"/>
        <w:autoSpaceDN w:val="0"/>
        <w:adjustRightInd w:val="0"/>
        <w:jc w:val="center"/>
        <w:rPr>
          <w:rFonts w:ascii="Cambria" w:hAnsi="Cambria"/>
          <w:b/>
          <w:bCs/>
          <w:noProof/>
          <w:sz w:val="22"/>
          <w:szCs w:val="22"/>
          <w:lang w:val="ro-RO"/>
        </w:rPr>
      </w:pPr>
    </w:p>
    <w:p w:rsidR="00EE6A5B" w:rsidRDefault="00EE6A5B" w:rsidP="0054345D">
      <w:pPr>
        <w:suppressAutoHyphens w:val="0"/>
        <w:autoSpaceDE w:val="0"/>
        <w:autoSpaceDN w:val="0"/>
        <w:adjustRightInd w:val="0"/>
        <w:jc w:val="center"/>
        <w:rPr>
          <w:rFonts w:ascii="Cambria" w:hAnsi="Cambria"/>
          <w:b/>
          <w:bCs/>
          <w:noProof/>
          <w:sz w:val="22"/>
          <w:szCs w:val="22"/>
          <w:lang w:val="ro-RO"/>
        </w:rPr>
      </w:pPr>
    </w:p>
    <w:p w:rsidR="00EE6A5B" w:rsidRDefault="00EE6A5B" w:rsidP="0054345D">
      <w:pPr>
        <w:suppressAutoHyphens w:val="0"/>
        <w:autoSpaceDE w:val="0"/>
        <w:autoSpaceDN w:val="0"/>
        <w:adjustRightInd w:val="0"/>
        <w:jc w:val="center"/>
        <w:rPr>
          <w:rFonts w:ascii="Cambria" w:hAnsi="Cambria"/>
          <w:b/>
          <w:bCs/>
          <w:noProof/>
          <w:sz w:val="22"/>
          <w:szCs w:val="22"/>
          <w:lang w:val="ro-RO"/>
        </w:rPr>
      </w:pPr>
    </w:p>
    <w:p w:rsidR="00A522C8" w:rsidRPr="001142D5" w:rsidRDefault="00A522C8" w:rsidP="0054345D">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EE6A5B">
        <w:rPr>
          <w:rFonts w:ascii="Cambria" w:hAnsi="Cambria"/>
          <w:b/>
          <w:noProof/>
          <w:sz w:val="22"/>
          <w:szCs w:val="22"/>
          <w:lang w:val="ro-RO"/>
        </w:rPr>
        <w:t xml:space="preserve">26/27 </w:t>
      </w:r>
      <w:r w:rsidR="006E6492">
        <w:rPr>
          <w:rFonts w:ascii="Cambria" w:hAnsi="Cambria"/>
          <w:b/>
          <w:noProof/>
          <w:sz w:val="22"/>
          <w:szCs w:val="22"/>
          <w:lang w:val="ro-RO"/>
        </w:rPr>
        <w:t>i</w:t>
      </w:r>
      <w:r w:rsidR="00EE6A5B">
        <w:rPr>
          <w:rFonts w:ascii="Cambria" w:hAnsi="Cambria"/>
          <w:b/>
          <w:noProof/>
          <w:sz w:val="22"/>
          <w:szCs w:val="22"/>
          <w:lang w:val="ro-RO"/>
        </w:rPr>
        <w:t>unie</w:t>
      </w:r>
      <w:r w:rsidR="0046008D" w:rsidRPr="0046008D">
        <w:rPr>
          <w:rFonts w:ascii="Cambria" w:hAnsi="Cambria"/>
          <w:b/>
          <w:noProof/>
          <w:sz w:val="22"/>
          <w:szCs w:val="22"/>
          <w:lang w:val="ro-RO"/>
        </w:rPr>
        <w:t xml:space="preserve"> 2019</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EE6A5B">
        <w:rPr>
          <w:rFonts w:ascii="Cambria" w:hAnsi="Cambria"/>
          <w:b/>
          <w:noProof/>
          <w:sz w:val="22"/>
          <w:szCs w:val="22"/>
          <w:lang w:val="ro-RO"/>
        </w:rPr>
        <w:t>14</w:t>
      </w:r>
      <w:r w:rsidR="002738EC" w:rsidRPr="001142D5">
        <w:rPr>
          <w:rFonts w:ascii="Cambria" w:hAnsi="Cambria"/>
          <w:b/>
          <w:noProof/>
          <w:sz w:val="22"/>
          <w:szCs w:val="22"/>
          <w:lang w:val="ro-RO"/>
        </w:rPr>
        <w:t xml:space="preserve"> </w:t>
      </w:r>
      <w:r w:rsidR="006E6492">
        <w:rPr>
          <w:rFonts w:ascii="Cambria" w:hAnsi="Cambria"/>
          <w:b/>
          <w:noProof/>
          <w:sz w:val="22"/>
          <w:szCs w:val="22"/>
          <w:lang w:val="ro-RO"/>
        </w:rPr>
        <w:t>i</w:t>
      </w:r>
      <w:r w:rsidR="00EE6A5B">
        <w:rPr>
          <w:rFonts w:ascii="Cambria" w:hAnsi="Cambria"/>
          <w:b/>
          <w:noProof/>
          <w:sz w:val="22"/>
          <w:szCs w:val="22"/>
          <w:lang w:val="ro-RO"/>
        </w:rPr>
        <w:t>unie</w:t>
      </w:r>
      <w:r w:rsidR="006E6492">
        <w:rPr>
          <w:rFonts w:ascii="Cambria" w:hAnsi="Cambria"/>
          <w:b/>
          <w:noProof/>
          <w:sz w:val="22"/>
          <w:szCs w:val="22"/>
          <w:lang w:val="ro-RO"/>
        </w:rPr>
        <w:t xml:space="preserve"> </w:t>
      </w:r>
      <w:r w:rsidR="0046008D">
        <w:rPr>
          <w:rFonts w:ascii="Cambria" w:hAnsi="Cambria"/>
          <w:b/>
          <w:noProof/>
          <w:sz w:val="22"/>
          <w:szCs w:val="22"/>
          <w:lang w:val="ro-RO"/>
        </w:rPr>
        <w:t>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 xml:space="preserve">rdinară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EE6A5B">
        <w:rPr>
          <w:rFonts w:ascii="Cambria" w:hAnsi="Cambria"/>
          <w:b/>
          <w:noProof/>
          <w:sz w:val="22"/>
          <w:szCs w:val="22"/>
          <w:lang w:val="ro-RO"/>
        </w:rPr>
        <w:t xml:space="preserve">26 </w:t>
      </w:r>
      <w:r w:rsidR="006E6492">
        <w:rPr>
          <w:rFonts w:ascii="Cambria" w:hAnsi="Cambria"/>
          <w:b/>
          <w:noProof/>
          <w:sz w:val="22"/>
          <w:szCs w:val="22"/>
          <w:lang w:val="ro-RO"/>
        </w:rPr>
        <w:t>i</w:t>
      </w:r>
      <w:r w:rsidR="00EE6A5B">
        <w:rPr>
          <w:rFonts w:ascii="Cambria" w:hAnsi="Cambria"/>
          <w:b/>
          <w:noProof/>
          <w:sz w:val="22"/>
          <w:szCs w:val="22"/>
          <w:lang w:val="ro-RO"/>
        </w:rPr>
        <w:t>unie</w:t>
      </w:r>
      <w:r w:rsidR="006E6492">
        <w:rPr>
          <w:rFonts w:ascii="Cambria" w:hAnsi="Cambria"/>
          <w:b/>
          <w:noProof/>
          <w:sz w:val="22"/>
          <w:szCs w:val="22"/>
          <w:lang w:val="ro-RO"/>
        </w:rPr>
        <w:t xml:space="preserve"> </w:t>
      </w:r>
      <w:r w:rsidR="00785E04"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EE6A5B">
        <w:rPr>
          <w:rFonts w:ascii="Cambria" w:hAnsi="Cambria"/>
          <w:b/>
          <w:noProof/>
          <w:sz w:val="22"/>
          <w:szCs w:val="22"/>
          <w:lang w:val="ro-RO"/>
        </w:rPr>
        <w:t xml:space="preserve">27 </w:t>
      </w:r>
      <w:r w:rsidR="006E6492">
        <w:rPr>
          <w:rFonts w:ascii="Cambria" w:hAnsi="Cambria"/>
          <w:b/>
          <w:noProof/>
          <w:sz w:val="22"/>
          <w:szCs w:val="22"/>
          <w:lang w:val="ro-RO"/>
        </w:rPr>
        <w:t>i</w:t>
      </w:r>
      <w:r w:rsidR="00EE6A5B">
        <w:rPr>
          <w:rFonts w:ascii="Cambria" w:hAnsi="Cambria"/>
          <w:b/>
          <w:noProof/>
          <w:sz w:val="22"/>
          <w:szCs w:val="22"/>
          <w:lang w:val="ro-RO"/>
        </w:rPr>
        <w:t>unie</w:t>
      </w:r>
      <w:r w:rsidR="00785E04" w:rsidRPr="0046008D">
        <w:rPr>
          <w:rFonts w:ascii="Cambria" w:hAnsi="Cambria"/>
          <w:b/>
          <w:noProof/>
          <w:sz w:val="22"/>
          <w:szCs w:val="22"/>
          <w:lang w:val="ro-RO"/>
        </w:rPr>
        <w:t xml:space="preserve"> 2019</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 xml:space="preserve">conferinţe,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EE6A5B">
        <w:rPr>
          <w:rFonts w:ascii="Cambria" w:hAnsi="Cambria"/>
          <w:b/>
          <w:noProof/>
          <w:sz w:val="22"/>
          <w:szCs w:val="22"/>
          <w:lang w:val="ro-RO"/>
        </w:rPr>
        <w:t>14</w:t>
      </w:r>
      <w:r w:rsidR="0046008D" w:rsidRPr="001142D5">
        <w:rPr>
          <w:rFonts w:ascii="Cambria" w:hAnsi="Cambria"/>
          <w:b/>
          <w:noProof/>
          <w:sz w:val="22"/>
          <w:szCs w:val="22"/>
          <w:lang w:val="ro-RO"/>
        </w:rPr>
        <w:t xml:space="preserve"> </w:t>
      </w:r>
      <w:r w:rsidR="006E6492">
        <w:rPr>
          <w:rFonts w:ascii="Cambria" w:hAnsi="Cambria"/>
          <w:b/>
          <w:noProof/>
          <w:sz w:val="22"/>
          <w:szCs w:val="22"/>
          <w:lang w:val="ro-RO"/>
        </w:rPr>
        <w:t>i</w:t>
      </w:r>
      <w:r w:rsidR="00EE6A5B">
        <w:rPr>
          <w:rFonts w:ascii="Cambria" w:hAnsi="Cambria"/>
          <w:b/>
          <w:noProof/>
          <w:sz w:val="22"/>
          <w:szCs w:val="22"/>
          <w:lang w:val="ro-RO"/>
        </w:rPr>
        <w:t>unie</w:t>
      </w:r>
      <w:r w:rsidR="0046008D">
        <w:rPr>
          <w:rFonts w:ascii="Cambria" w:hAnsi="Cambria"/>
          <w:b/>
          <w:noProof/>
          <w:sz w:val="22"/>
          <w:szCs w:val="22"/>
          <w:lang w:val="ro-RO"/>
        </w:rPr>
        <w:t xml:space="preserve"> 2019</w:t>
      </w:r>
      <w:r w:rsidRPr="001142D5">
        <w:rPr>
          <w:rFonts w:ascii="Cambria" w:hAnsi="Cambria"/>
          <w:noProof/>
          <w:sz w:val="22"/>
          <w:szCs w:val="22"/>
          <w:lang w:val="ro-RO"/>
        </w:rPr>
        <w:t>, după cum urmează:</w:t>
      </w:r>
    </w:p>
    <w:p w:rsidR="001D19A6" w:rsidRDefault="001D19A6" w:rsidP="00A522C8">
      <w:pPr>
        <w:spacing w:before="240"/>
        <w:jc w:val="both"/>
        <w:rPr>
          <w:rFonts w:ascii="Cambria" w:hAnsi="Cambria"/>
          <w:noProof/>
          <w:sz w:val="22"/>
          <w:szCs w:val="22"/>
          <w:lang w:val="ro-RO"/>
        </w:rPr>
      </w:pPr>
    </w:p>
    <w:p w:rsidR="00EE6A5B" w:rsidRDefault="00EE6A5B" w:rsidP="00A522C8">
      <w:pPr>
        <w:spacing w:before="240"/>
        <w:jc w:val="both"/>
        <w:rPr>
          <w:rFonts w:ascii="Cambria" w:hAnsi="Cambria"/>
          <w:noProof/>
          <w:sz w:val="22"/>
          <w:szCs w:val="22"/>
          <w:lang w:val="ro-RO"/>
        </w:rPr>
      </w:pPr>
    </w:p>
    <w:p w:rsidR="00EE6A5B" w:rsidRDefault="00EE6A5B" w:rsidP="00A522C8">
      <w:pPr>
        <w:spacing w:before="240"/>
        <w:jc w:val="both"/>
        <w:rPr>
          <w:rFonts w:ascii="Cambria" w:hAnsi="Cambria"/>
          <w:noProof/>
          <w:sz w:val="22"/>
          <w:szCs w:val="22"/>
          <w:lang w:val="ro-RO"/>
        </w:rPr>
      </w:pPr>
    </w:p>
    <w:p w:rsidR="00EE6A5B" w:rsidRPr="001142D5" w:rsidRDefault="00EE6A5B" w:rsidP="00A522C8">
      <w:pPr>
        <w:spacing w:before="240"/>
        <w:jc w:val="both"/>
        <w:rPr>
          <w:rFonts w:ascii="Cambria" w:hAnsi="Cambria"/>
          <w:noProof/>
          <w:sz w:val="22"/>
          <w:szCs w:val="22"/>
          <w:lang w:val="ro-RO"/>
        </w:rPr>
      </w:pPr>
    </w:p>
    <w:p w:rsidR="00EE6A5B" w:rsidRPr="004513B2" w:rsidRDefault="00EE6A5B" w:rsidP="00EE6A5B">
      <w:pPr>
        <w:suppressAutoHyphens w:val="0"/>
        <w:ind w:left="1138" w:right="22" w:hanging="1138"/>
        <w:contextualSpacing/>
        <w:jc w:val="both"/>
        <w:rPr>
          <w:rFonts w:asciiTheme="majorHAnsi" w:hAnsiTheme="majorHAnsi"/>
          <w:b/>
          <w:noProof/>
          <w:sz w:val="22"/>
          <w:szCs w:val="22"/>
          <w:lang w:val="ro-RO"/>
        </w:rPr>
      </w:pPr>
      <w:r w:rsidRPr="004513B2">
        <w:rPr>
          <w:rFonts w:asciiTheme="majorHAnsi" w:hAnsiTheme="majorHAnsi"/>
          <w:noProof/>
          <w:sz w:val="22"/>
          <w:szCs w:val="22"/>
          <w:lang w:val="ro-RO"/>
        </w:rPr>
        <w:t>Proiectul de hotărâre pentru punctul 2 de pe ordinea de zi:</w:t>
      </w:r>
      <w:r w:rsidRPr="004513B2">
        <w:rPr>
          <w:rFonts w:asciiTheme="majorHAnsi" w:hAnsiTheme="majorHAnsi"/>
          <w:b/>
          <w:noProof/>
          <w:sz w:val="22"/>
          <w:szCs w:val="22"/>
          <w:lang w:val="ro-RO"/>
        </w:rPr>
        <w:tab/>
      </w:r>
    </w:p>
    <w:p w:rsidR="00EE6A5B" w:rsidRPr="004513B2" w:rsidRDefault="00EE6A5B" w:rsidP="00EE6A5B">
      <w:pPr>
        <w:rPr>
          <w:rFonts w:ascii="Cambria" w:hAnsi="Cambria" w:cstheme="minorHAnsi"/>
          <w:b/>
          <w:noProof/>
          <w:sz w:val="22"/>
          <w:szCs w:val="22"/>
          <w:lang w:val="ro-RO"/>
        </w:rPr>
      </w:pPr>
      <w:r w:rsidRPr="004513B2">
        <w:rPr>
          <w:rFonts w:asciiTheme="majorHAnsi" w:hAnsiTheme="majorHAnsi"/>
          <w:b/>
          <w:noProof/>
          <w:sz w:val="22"/>
          <w:szCs w:val="22"/>
          <w:lang w:val="ro-RO"/>
        </w:rPr>
        <w:t>„</w:t>
      </w:r>
      <w:r w:rsidRPr="004513B2">
        <w:rPr>
          <w:rFonts w:ascii="Cambria" w:hAnsi="Cambria" w:cstheme="minorHAnsi"/>
          <w:b/>
          <w:noProof/>
          <w:sz w:val="22"/>
          <w:szCs w:val="22"/>
          <w:lang w:val="ro-RO"/>
        </w:rPr>
        <w:t>Se stabileşte durata mandatului membrilor Consiliului de Administraţie, după cum urmează:</w:t>
      </w:r>
    </w:p>
    <w:p w:rsidR="00EE6A5B" w:rsidRPr="004513B2" w:rsidRDefault="00EE6A5B" w:rsidP="00EE6A5B">
      <w:pPr>
        <w:rPr>
          <w:rFonts w:ascii="Cambria" w:hAnsi="Cambria" w:cstheme="minorHAnsi"/>
          <w:b/>
          <w:noProof/>
          <w:sz w:val="22"/>
          <w:szCs w:val="22"/>
          <w:lang w:val="ro-RO"/>
        </w:rPr>
      </w:pPr>
    </w:p>
    <w:p w:rsidR="00EE6A5B" w:rsidRPr="004513B2" w:rsidRDefault="00EE6A5B" w:rsidP="00EE6A5B">
      <w:pPr>
        <w:pStyle w:val="ListParagraph"/>
        <w:numPr>
          <w:ilvl w:val="0"/>
          <w:numId w:val="8"/>
        </w:numPr>
        <w:contextualSpacing/>
        <w:jc w:val="both"/>
        <w:rPr>
          <w:rFonts w:ascii="Cambria" w:hAnsi="Cambria" w:cstheme="minorHAnsi"/>
          <w:b/>
          <w:noProof/>
          <w:sz w:val="22"/>
          <w:szCs w:val="22"/>
          <w:lang w:val="ro-RO"/>
        </w:rPr>
      </w:pPr>
      <w:r w:rsidRPr="004513B2">
        <w:rPr>
          <w:rFonts w:ascii="Cambria" w:hAnsi="Cambria" w:cstheme="minorHAnsi"/>
          <w:b/>
          <w:noProof/>
          <w:sz w:val="22"/>
          <w:szCs w:val="22"/>
          <w:lang w:val="ro-RO"/>
        </w:rPr>
        <w:t xml:space="preserve">de 4 (patru) luni, în conformitate cu prevederile art. 64¹ din OUG nr. 109/2011 </w:t>
      </w:r>
      <w:r w:rsidRPr="004513B2">
        <w:rPr>
          <w:rFonts w:ascii="Cambria" w:hAnsi="Cambria" w:cs="Arial"/>
          <w:b/>
          <w:bCs/>
          <w:noProof/>
          <w:sz w:val="22"/>
          <w:szCs w:val="22"/>
          <w:lang w:val="ro-RO"/>
        </w:rPr>
        <w:t>privind guvernanţa corporativă a întreprinderilor publice, aprobată cu modificări şi completări de Legea nr. 111/2016, pentru administratorii provizorii numiţi conform articolului 1 de mai sus;</w:t>
      </w:r>
    </w:p>
    <w:p w:rsidR="00EE6A5B" w:rsidRPr="004513B2" w:rsidRDefault="00EE6A5B" w:rsidP="00EE6A5B">
      <w:pPr>
        <w:pStyle w:val="ListParagraph"/>
        <w:ind w:left="360"/>
        <w:jc w:val="both"/>
        <w:rPr>
          <w:rFonts w:ascii="Cambria" w:hAnsi="Cambria" w:cstheme="minorHAnsi"/>
          <w:b/>
          <w:noProof/>
          <w:sz w:val="22"/>
          <w:szCs w:val="22"/>
          <w:lang w:val="ro-RO"/>
        </w:rPr>
      </w:pPr>
    </w:p>
    <w:p w:rsidR="00EE6A5B" w:rsidRDefault="00EE6A5B" w:rsidP="00EE6A5B">
      <w:pPr>
        <w:pStyle w:val="ListParagraph"/>
        <w:ind w:left="360"/>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EE6A5B" w:rsidRPr="004513B2" w:rsidRDefault="00EE6A5B" w:rsidP="00EE6A5B">
      <w:pPr>
        <w:pStyle w:val="ListParagraph"/>
        <w:ind w:left="360"/>
        <w:jc w:val="both"/>
        <w:rPr>
          <w:rFonts w:ascii="Cambria" w:hAnsi="Cambria"/>
          <w:noProof/>
          <w:sz w:val="22"/>
          <w:szCs w:val="22"/>
          <w:lang w:val="ro-RO"/>
        </w:rPr>
      </w:pPr>
    </w:p>
    <w:p w:rsidR="00EE6A5B" w:rsidRPr="004513B2" w:rsidRDefault="00EE6A5B" w:rsidP="00EE6A5B">
      <w:pPr>
        <w:pStyle w:val="ListParagraph"/>
        <w:ind w:left="360"/>
        <w:jc w:val="both"/>
        <w:rPr>
          <w:rFonts w:ascii="Cambria" w:hAnsi="Cambria" w:cstheme="minorHAnsi"/>
          <w:b/>
          <w:noProof/>
          <w:sz w:val="22"/>
          <w:szCs w:val="22"/>
          <w:lang w:val="ro-RO"/>
        </w:rPr>
      </w:pPr>
    </w:p>
    <w:p w:rsidR="00EE6A5B" w:rsidRPr="004513B2" w:rsidRDefault="00EE6A5B" w:rsidP="00EE6A5B">
      <w:pPr>
        <w:pStyle w:val="ListParagraph"/>
        <w:numPr>
          <w:ilvl w:val="0"/>
          <w:numId w:val="8"/>
        </w:numPr>
        <w:contextualSpacing/>
        <w:jc w:val="both"/>
        <w:rPr>
          <w:rFonts w:ascii="Cambria" w:hAnsi="Cambria" w:cstheme="minorHAnsi"/>
          <w:b/>
          <w:noProof/>
          <w:sz w:val="22"/>
          <w:szCs w:val="22"/>
          <w:lang w:val="ro-RO"/>
        </w:rPr>
      </w:pPr>
      <w:r w:rsidRPr="004513B2">
        <w:rPr>
          <w:rFonts w:ascii="Cambria" w:hAnsi="Cambria" w:cs="Arial"/>
          <w:b/>
          <w:bCs/>
          <w:noProof/>
          <w:sz w:val="22"/>
          <w:szCs w:val="22"/>
          <w:lang w:val="ro-RO"/>
        </w:rPr>
        <w:t xml:space="preserve">egală cu perioada rămasă din cadrul mandatului aprobat prin art. 2 din Hotărârea AGOA nr. 8 din 06 iulie 2018, pentru membrii </w:t>
      </w:r>
      <w:r w:rsidRPr="004513B2">
        <w:rPr>
          <w:rFonts w:ascii="Cambria" w:hAnsi="Cambria" w:cstheme="minorHAnsi"/>
          <w:b/>
          <w:noProof/>
          <w:sz w:val="22"/>
          <w:szCs w:val="22"/>
          <w:lang w:val="ro-RO"/>
        </w:rPr>
        <w:t xml:space="preserve">Consiliului de Administraţie reconfirmaţi în funcţie, în conformitate cu prevederile art. 32, alin. (8) din OUG nr. 109/2011 privind guvernanţa corporativă a întreprinderilor publice, </w:t>
      </w:r>
      <w:r w:rsidRPr="004513B2">
        <w:rPr>
          <w:rFonts w:ascii="Cambria" w:hAnsi="Cambria" w:cs="Arial"/>
          <w:b/>
          <w:bCs/>
          <w:noProof/>
          <w:sz w:val="22"/>
          <w:szCs w:val="22"/>
          <w:lang w:val="ro-RO"/>
        </w:rPr>
        <w:t>aprobată cu modificări şi completări de Legea nr. 111/2016</w:t>
      </w:r>
      <w:r w:rsidRPr="004513B2">
        <w:rPr>
          <w:rFonts w:asciiTheme="majorHAnsi" w:eastAsia="Cambria" w:hAnsiTheme="majorHAnsi" w:cs="Cambria"/>
          <w:b/>
          <w:bCs/>
          <w:noProof/>
          <w:sz w:val="22"/>
          <w:szCs w:val="22"/>
          <w:lang w:val="ro-RO"/>
        </w:rPr>
        <w:t>".</w:t>
      </w:r>
    </w:p>
    <w:p w:rsidR="00EE6A5B" w:rsidRPr="004513B2" w:rsidRDefault="00EE6A5B" w:rsidP="00EE6A5B">
      <w:pPr>
        <w:spacing w:before="240"/>
        <w:ind w:left="360" w:right="22"/>
        <w:jc w:val="both"/>
        <w:rPr>
          <w:rFonts w:ascii="Cambria" w:hAnsi="Cambria"/>
          <w:b/>
          <w:noProof/>
          <w:sz w:val="22"/>
          <w:szCs w:val="22"/>
          <w:lang w:val="ro-RO"/>
        </w:rPr>
      </w:pPr>
      <w:r w:rsidRPr="004513B2">
        <w:rPr>
          <w:rFonts w:ascii="Cambria" w:hAnsi="Cambria"/>
          <w:noProof/>
          <w:sz w:val="22"/>
          <w:szCs w:val="22"/>
          <w:lang w:val="ro-RO"/>
        </w:rPr>
        <w:t>Pentru __________ Împotrivă _________ Abţinere __________</w:t>
      </w:r>
    </w:p>
    <w:p w:rsidR="00EE6A5B" w:rsidRPr="004513B2" w:rsidRDefault="00EE6A5B" w:rsidP="00EE6A5B">
      <w:pPr>
        <w:pStyle w:val="BodyTextIndent"/>
        <w:tabs>
          <w:tab w:val="left" w:pos="0"/>
        </w:tabs>
        <w:spacing w:before="0"/>
        <w:ind w:left="0" w:right="23" w:firstLine="0"/>
        <w:rPr>
          <w:i w:val="0"/>
          <w:noProof/>
          <w:sz w:val="22"/>
          <w:szCs w:val="22"/>
        </w:rPr>
      </w:pPr>
    </w:p>
    <w:p w:rsidR="00EE6A5B" w:rsidRPr="004513B2" w:rsidRDefault="00EE6A5B" w:rsidP="00EE6A5B">
      <w:pPr>
        <w:pStyle w:val="BodyTextIndent"/>
        <w:tabs>
          <w:tab w:val="left" w:pos="0"/>
        </w:tabs>
        <w:spacing w:before="0"/>
        <w:ind w:left="0" w:right="23" w:firstLine="0"/>
        <w:rPr>
          <w:i w:val="0"/>
          <w:noProof/>
          <w:sz w:val="22"/>
          <w:szCs w:val="22"/>
        </w:rPr>
      </w:pPr>
    </w:p>
    <w:p w:rsidR="00EE6A5B" w:rsidRPr="004513B2" w:rsidRDefault="00EE6A5B" w:rsidP="00EE6A5B">
      <w:pPr>
        <w:pStyle w:val="BodyTextIndent"/>
        <w:tabs>
          <w:tab w:val="left" w:pos="0"/>
        </w:tabs>
        <w:spacing w:before="0"/>
        <w:ind w:left="0" w:right="23" w:firstLine="0"/>
        <w:rPr>
          <w:i w:val="0"/>
          <w:noProof/>
          <w:sz w:val="22"/>
          <w:szCs w:val="22"/>
        </w:rPr>
      </w:pPr>
      <w:r w:rsidRPr="004513B2">
        <w:rPr>
          <w:i w:val="0"/>
          <w:noProof/>
          <w:sz w:val="22"/>
          <w:szCs w:val="22"/>
        </w:rPr>
        <w:t>Proiectul de hotărâre pentru punctul 3 de pe ordinea de zi:</w:t>
      </w:r>
    </w:p>
    <w:p w:rsidR="00EE6A5B" w:rsidRPr="004513B2" w:rsidRDefault="00EE6A5B" w:rsidP="00EE6A5B">
      <w:pPr>
        <w:ind w:right="9"/>
        <w:jc w:val="both"/>
        <w:rPr>
          <w:rFonts w:ascii="Cambria" w:hAnsi="Cambria" w:cstheme="minorHAnsi"/>
          <w:b/>
          <w:bCs/>
          <w:iCs/>
          <w:noProof/>
          <w:sz w:val="22"/>
          <w:szCs w:val="22"/>
          <w:lang w:val="ro-RO"/>
        </w:rPr>
      </w:pPr>
      <w:r w:rsidRPr="004513B2">
        <w:rPr>
          <w:rFonts w:ascii="Cambria" w:hAnsi="Cambria" w:cs="Arial"/>
          <w:b/>
          <w:noProof/>
          <w:sz w:val="22"/>
          <w:szCs w:val="22"/>
          <w:lang w:val="ro-RO"/>
        </w:rPr>
        <w:t>„</w:t>
      </w:r>
      <w:r w:rsidRPr="004513B2">
        <w:rPr>
          <w:rFonts w:ascii="Cambria" w:hAnsi="Cambria" w:cstheme="minorHAnsi"/>
          <w:b/>
          <w:bCs/>
          <w:iCs/>
          <w:noProof/>
          <w:sz w:val="22"/>
          <w:szCs w:val="22"/>
          <w:lang w:val="ro-RO"/>
        </w:rPr>
        <w:t>Se stabileşte indemnizaţia fixă brută lunară a administratorilor aleşi prin metoda votului cumulativ, în conformitate cu prevederile art. 3 din Hotărârea AGOA nr. 8 din 06 iulie 2018</w:t>
      </w:r>
      <w:r w:rsidRPr="004513B2">
        <w:rPr>
          <w:rFonts w:ascii="Cambria" w:hAnsi="Cambria" w:cs="Arial"/>
          <w:b/>
          <w:noProof/>
          <w:sz w:val="22"/>
          <w:szCs w:val="22"/>
          <w:lang w:val="ro-RO"/>
        </w:rPr>
        <w:t>”.</w:t>
      </w:r>
    </w:p>
    <w:p w:rsidR="00EE6A5B" w:rsidRPr="004513B2" w:rsidRDefault="00EE6A5B" w:rsidP="00EE6A5B">
      <w:pPr>
        <w:spacing w:before="240"/>
        <w:ind w:right="22"/>
        <w:jc w:val="both"/>
        <w:rPr>
          <w:rFonts w:ascii="Cambria" w:hAnsi="Cambria"/>
          <w:b/>
          <w:noProof/>
          <w:sz w:val="22"/>
          <w:szCs w:val="22"/>
          <w:lang w:val="ro-RO"/>
        </w:rPr>
      </w:pPr>
      <w:r w:rsidRPr="004513B2">
        <w:rPr>
          <w:rFonts w:ascii="Cambria" w:hAnsi="Cambria"/>
          <w:noProof/>
          <w:sz w:val="22"/>
          <w:szCs w:val="22"/>
          <w:lang w:val="ro-RO"/>
        </w:rPr>
        <w:t>Pentru __________ Împotrivă _________ Abţinere __________</w:t>
      </w:r>
    </w:p>
    <w:p w:rsidR="00EE6A5B" w:rsidRPr="004513B2" w:rsidRDefault="00EE6A5B" w:rsidP="00EE6A5B">
      <w:pPr>
        <w:pStyle w:val="BodyTextIndent"/>
        <w:tabs>
          <w:tab w:val="left" w:pos="0"/>
        </w:tabs>
        <w:spacing w:before="0"/>
        <w:ind w:left="0" w:right="23" w:firstLine="0"/>
        <w:rPr>
          <w:i w:val="0"/>
          <w:noProof/>
          <w:sz w:val="22"/>
          <w:szCs w:val="22"/>
        </w:rPr>
      </w:pPr>
    </w:p>
    <w:p w:rsidR="00EE6A5B" w:rsidRPr="004513B2" w:rsidRDefault="00EE6A5B" w:rsidP="00EE6A5B">
      <w:pPr>
        <w:pStyle w:val="BodyTextIndent"/>
        <w:tabs>
          <w:tab w:val="left" w:pos="0"/>
        </w:tabs>
        <w:spacing w:before="0"/>
        <w:ind w:left="0" w:right="23" w:firstLine="0"/>
        <w:rPr>
          <w:i w:val="0"/>
          <w:noProof/>
          <w:sz w:val="22"/>
          <w:szCs w:val="22"/>
        </w:rPr>
      </w:pPr>
    </w:p>
    <w:p w:rsidR="00EE6A5B" w:rsidRPr="004513B2" w:rsidRDefault="00EE6A5B" w:rsidP="00EE6A5B">
      <w:pPr>
        <w:pStyle w:val="BodyTextIndent"/>
        <w:tabs>
          <w:tab w:val="left" w:pos="0"/>
        </w:tabs>
        <w:spacing w:before="0"/>
        <w:ind w:left="0" w:right="23" w:firstLine="0"/>
        <w:rPr>
          <w:i w:val="0"/>
          <w:noProof/>
          <w:sz w:val="22"/>
          <w:szCs w:val="22"/>
        </w:rPr>
      </w:pPr>
      <w:r w:rsidRPr="004513B2">
        <w:rPr>
          <w:i w:val="0"/>
          <w:noProof/>
          <w:sz w:val="22"/>
          <w:szCs w:val="22"/>
        </w:rPr>
        <w:t>Proiectul de hotărâre pentru punctul 4 de pe ordinea de zi:</w:t>
      </w:r>
    </w:p>
    <w:p w:rsidR="00EE6A5B" w:rsidRPr="004513B2" w:rsidRDefault="00EE6A5B" w:rsidP="00EE6A5B">
      <w:pPr>
        <w:ind w:right="9"/>
        <w:jc w:val="both"/>
        <w:rPr>
          <w:rFonts w:ascii="Cambria" w:hAnsi="Cambria" w:cstheme="minorHAnsi"/>
          <w:b/>
          <w:bCs/>
          <w:iCs/>
          <w:noProof/>
          <w:sz w:val="22"/>
          <w:szCs w:val="22"/>
          <w:lang w:val="ro-RO"/>
        </w:rPr>
      </w:pPr>
      <w:r w:rsidRPr="004513B2">
        <w:rPr>
          <w:rFonts w:asciiTheme="majorHAnsi" w:hAnsiTheme="majorHAnsi"/>
          <w:b/>
          <w:noProof/>
          <w:sz w:val="22"/>
          <w:szCs w:val="22"/>
          <w:lang w:val="ro-RO"/>
        </w:rPr>
        <w:t>„</w:t>
      </w:r>
      <w:r w:rsidRPr="004513B2">
        <w:rPr>
          <w:rFonts w:ascii="Cambria" w:hAnsi="Cambria" w:cstheme="minorHAnsi"/>
          <w:b/>
          <w:bCs/>
          <w:iCs/>
          <w:noProof/>
          <w:sz w:val="22"/>
          <w:szCs w:val="22"/>
          <w:lang w:val="ro-RO"/>
        </w:rPr>
        <w:t>Se aprobă forma contractului de mandat ce va fi încheiat cu administratorii provizorii aleşi prin metoda votului cumulativ, în forma anexată. Pentru administratorii reconfirmaţi rămân valabile prevederile contractului de mandat încheiat la data numirii, împreună cu actele adiţionale (dacă este cazul)</w:t>
      </w:r>
      <w:r w:rsidRPr="004513B2">
        <w:rPr>
          <w:rFonts w:ascii="Cambria" w:hAnsi="Cambria" w:cstheme="minorHAnsi"/>
          <w:b/>
          <w:noProof/>
          <w:sz w:val="22"/>
          <w:szCs w:val="22"/>
          <w:lang w:val="ro-RO"/>
        </w:rPr>
        <w:t>”.</w:t>
      </w:r>
    </w:p>
    <w:p w:rsidR="00EE6A5B" w:rsidRPr="004513B2" w:rsidRDefault="00EE6A5B" w:rsidP="00EE6A5B">
      <w:pPr>
        <w:pStyle w:val="BodyTextIndent"/>
        <w:tabs>
          <w:tab w:val="left" w:pos="0"/>
        </w:tabs>
        <w:spacing w:before="0"/>
        <w:ind w:left="0" w:right="23" w:firstLine="0"/>
        <w:rPr>
          <w:i w:val="0"/>
          <w:noProof/>
          <w:sz w:val="22"/>
          <w:szCs w:val="22"/>
        </w:rPr>
      </w:pPr>
    </w:p>
    <w:p w:rsidR="00EE6A5B" w:rsidRPr="004513B2" w:rsidRDefault="00EE6A5B" w:rsidP="00EE6A5B">
      <w:pPr>
        <w:ind w:right="22"/>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EE6A5B" w:rsidRPr="004513B2" w:rsidRDefault="00EE6A5B" w:rsidP="00EE6A5B">
      <w:pPr>
        <w:pStyle w:val="BodyTextIndent"/>
        <w:tabs>
          <w:tab w:val="left" w:pos="0"/>
        </w:tabs>
        <w:spacing w:before="0"/>
        <w:ind w:left="0" w:right="23" w:firstLine="0"/>
        <w:rPr>
          <w:i w:val="0"/>
          <w:noProof/>
          <w:sz w:val="22"/>
          <w:szCs w:val="22"/>
        </w:rPr>
      </w:pPr>
    </w:p>
    <w:p w:rsidR="00EE6A5B" w:rsidRPr="004513B2" w:rsidRDefault="00EE6A5B" w:rsidP="00EE6A5B">
      <w:pPr>
        <w:pStyle w:val="BodyTextIndent"/>
        <w:tabs>
          <w:tab w:val="left" w:pos="0"/>
        </w:tabs>
        <w:spacing w:before="0"/>
        <w:ind w:left="0" w:right="23" w:firstLine="0"/>
        <w:rPr>
          <w:i w:val="0"/>
          <w:noProof/>
          <w:sz w:val="22"/>
          <w:szCs w:val="22"/>
        </w:rPr>
      </w:pPr>
    </w:p>
    <w:p w:rsidR="00EE6A5B" w:rsidRPr="004513B2" w:rsidRDefault="00EE6A5B" w:rsidP="00EE6A5B">
      <w:pPr>
        <w:pStyle w:val="BodyTextIndent"/>
        <w:tabs>
          <w:tab w:val="left" w:pos="0"/>
        </w:tabs>
        <w:spacing w:before="0"/>
        <w:ind w:left="0" w:right="23" w:firstLine="0"/>
        <w:rPr>
          <w:i w:val="0"/>
          <w:noProof/>
          <w:sz w:val="22"/>
          <w:szCs w:val="22"/>
        </w:rPr>
      </w:pPr>
      <w:r w:rsidRPr="004513B2">
        <w:rPr>
          <w:i w:val="0"/>
          <w:noProof/>
          <w:sz w:val="22"/>
          <w:szCs w:val="22"/>
        </w:rPr>
        <w:t>Proiectul de hotărâre pentru punctul 5 de pe ordinea de zi:</w:t>
      </w:r>
    </w:p>
    <w:p w:rsidR="00EE6A5B" w:rsidRPr="004513B2" w:rsidRDefault="00EE6A5B" w:rsidP="00EE6A5B">
      <w:pPr>
        <w:ind w:right="9"/>
        <w:jc w:val="both"/>
        <w:rPr>
          <w:rFonts w:ascii="Cambria" w:hAnsi="Cambria" w:cstheme="minorHAnsi"/>
          <w:b/>
          <w:bCs/>
          <w:iCs/>
          <w:noProof/>
          <w:sz w:val="22"/>
          <w:szCs w:val="22"/>
          <w:lang w:val="ro-RO"/>
        </w:rPr>
      </w:pPr>
      <w:r w:rsidRPr="004513B2">
        <w:rPr>
          <w:rFonts w:ascii="Cambria" w:hAnsi="Cambria" w:cstheme="minorHAnsi"/>
          <w:b/>
          <w:bCs/>
          <w:iCs/>
          <w:noProof/>
          <w:sz w:val="22"/>
          <w:szCs w:val="22"/>
          <w:lang w:val="ro-RO"/>
        </w:rPr>
        <w:t xml:space="preserve">„Se mandatează reprezentantul acţionarului majoritar, Statul Român prin Ministerul Energiei, pentru semnarea contractelor de mandat cu membrii Consiliului de Administraţie al S.N.G.N. ROMGAZ S.A.”.  </w:t>
      </w:r>
    </w:p>
    <w:p w:rsidR="00EE6A5B" w:rsidRPr="004513B2" w:rsidRDefault="00EE6A5B" w:rsidP="00EE6A5B">
      <w:pPr>
        <w:ind w:right="9"/>
        <w:rPr>
          <w:rFonts w:ascii="Cambria" w:hAnsi="Cambria" w:cstheme="minorHAnsi"/>
          <w:b/>
          <w:bCs/>
          <w:iCs/>
          <w:noProof/>
          <w:sz w:val="22"/>
          <w:szCs w:val="22"/>
          <w:lang w:val="ro-RO"/>
        </w:rPr>
      </w:pPr>
    </w:p>
    <w:p w:rsidR="00EE6A5B" w:rsidRPr="004513B2" w:rsidRDefault="00EE6A5B" w:rsidP="00EE6A5B">
      <w:pPr>
        <w:ind w:right="22"/>
        <w:jc w:val="both"/>
        <w:rPr>
          <w:rFonts w:ascii="Cambria" w:hAnsi="Cambria"/>
          <w:noProof/>
          <w:sz w:val="22"/>
          <w:szCs w:val="22"/>
          <w:lang w:val="ro-RO"/>
        </w:rPr>
      </w:pPr>
      <w:r w:rsidRPr="004513B2">
        <w:rPr>
          <w:rFonts w:ascii="Cambria" w:hAnsi="Cambria"/>
          <w:noProof/>
          <w:sz w:val="22"/>
          <w:szCs w:val="22"/>
          <w:lang w:val="ro-RO"/>
        </w:rPr>
        <w:t>Pentru __________ Împotrivă _________ Abţinere __________</w:t>
      </w:r>
    </w:p>
    <w:p w:rsidR="00EE6A5B" w:rsidRDefault="00EE6A5B" w:rsidP="00EE6A5B">
      <w:pPr>
        <w:spacing w:before="240"/>
        <w:ind w:right="22"/>
        <w:jc w:val="both"/>
        <w:rPr>
          <w:rFonts w:ascii="Cambria" w:hAnsi="Cambria"/>
          <w:i/>
          <w:noProof/>
          <w:sz w:val="22"/>
          <w:szCs w:val="22"/>
          <w:lang w:val="ro-RO" w:eastAsia="ro-RO"/>
        </w:rPr>
      </w:pPr>
    </w:p>
    <w:p w:rsidR="00EE6A5B" w:rsidRDefault="00EE6A5B" w:rsidP="00EE6A5B">
      <w:pPr>
        <w:spacing w:before="240"/>
        <w:ind w:right="22"/>
        <w:jc w:val="both"/>
        <w:rPr>
          <w:rFonts w:ascii="Cambria" w:hAnsi="Cambria"/>
          <w:i/>
          <w:noProof/>
          <w:sz w:val="22"/>
          <w:szCs w:val="22"/>
          <w:lang w:val="ro-RO" w:eastAsia="ro-RO"/>
        </w:rPr>
      </w:pPr>
    </w:p>
    <w:p w:rsidR="00EE6A5B" w:rsidRDefault="00EE6A5B" w:rsidP="00EE6A5B">
      <w:pPr>
        <w:spacing w:before="240"/>
        <w:ind w:right="22"/>
        <w:jc w:val="both"/>
        <w:rPr>
          <w:rFonts w:ascii="Cambria" w:hAnsi="Cambria"/>
          <w:noProof/>
          <w:sz w:val="22"/>
          <w:szCs w:val="22"/>
          <w:lang w:val="ro-RO" w:eastAsia="ro-RO"/>
        </w:rPr>
      </w:pPr>
      <w:r w:rsidRPr="00B84BCD">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B84BCD">
        <w:rPr>
          <w:rFonts w:ascii="Cambria" w:hAnsi="Cambria"/>
          <w:noProof/>
          <w:sz w:val="22"/>
          <w:szCs w:val="22"/>
          <w:lang w:val="ro-RO" w:eastAsia="ro-RO"/>
        </w:rPr>
        <w:t>.</w:t>
      </w:r>
    </w:p>
    <w:p w:rsidR="00BF17D2" w:rsidRDefault="00BF17D2" w:rsidP="007D64DB">
      <w:pPr>
        <w:jc w:val="both"/>
        <w:rPr>
          <w:rFonts w:ascii="Cambria" w:hAnsi="Cambria"/>
          <w:noProof/>
          <w:sz w:val="22"/>
          <w:szCs w:val="22"/>
          <w:lang w:val="ro-RO" w:eastAsia="ro-RO"/>
        </w:rPr>
      </w:pPr>
    </w:p>
    <w:p w:rsidR="00EE6A5B" w:rsidRDefault="00EE6A5B" w:rsidP="007D64DB">
      <w:pPr>
        <w:jc w:val="both"/>
        <w:rPr>
          <w:rFonts w:ascii="Cambria" w:hAnsi="Cambria"/>
          <w:noProof/>
          <w:sz w:val="22"/>
          <w:szCs w:val="22"/>
          <w:lang w:val="ro-RO" w:eastAsia="ro-RO"/>
        </w:rPr>
      </w:pPr>
    </w:p>
    <w:p w:rsidR="00EE6A5B" w:rsidRDefault="00EE6A5B" w:rsidP="007D64DB">
      <w:pPr>
        <w:jc w:val="both"/>
        <w:rPr>
          <w:rFonts w:ascii="Cambria" w:hAnsi="Cambria"/>
          <w:noProof/>
          <w:sz w:val="22"/>
          <w:szCs w:val="22"/>
          <w:lang w:val="ro-RO" w:eastAsia="ro-RO"/>
        </w:rPr>
      </w:pPr>
    </w:p>
    <w:p w:rsidR="00EE6A5B" w:rsidRDefault="00EE6A5B" w:rsidP="007D64DB">
      <w:pPr>
        <w:jc w:val="both"/>
        <w:rPr>
          <w:rFonts w:ascii="Cambria" w:hAnsi="Cambria"/>
          <w:noProof/>
          <w:sz w:val="22"/>
          <w:szCs w:val="22"/>
          <w:lang w:val="ro-RO" w:eastAsia="ro-RO"/>
        </w:rPr>
      </w:pPr>
    </w:p>
    <w:p w:rsidR="00EE6A5B" w:rsidRDefault="00EE6A5B" w:rsidP="007D64DB">
      <w:pPr>
        <w:jc w:val="both"/>
        <w:rPr>
          <w:rFonts w:ascii="Cambria" w:hAnsi="Cambria"/>
          <w:noProof/>
          <w:sz w:val="22"/>
          <w:szCs w:val="22"/>
          <w:lang w:val="ro-RO" w:eastAsia="ro-RO"/>
        </w:rPr>
      </w:pPr>
    </w:p>
    <w:p w:rsidR="00EE6A5B" w:rsidRDefault="00EE6A5B" w:rsidP="007D64DB">
      <w:pPr>
        <w:jc w:val="both"/>
        <w:rPr>
          <w:rFonts w:ascii="Cambria" w:hAnsi="Cambria"/>
          <w:noProof/>
          <w:sz w:val="22"/>
          <w:szCs w:val="22"/>
          <w:lang w:val="ro-RO" w:eastAsia="ro-RO"/>
        </w:rPr>
      </w:pPr>
    </w:p>
    <w:p w:rsidR="00EE6A5B" w:rsidRDefault="00EE6A5B"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EE6A5B">
        <w:rPr>
          <w:rFonts w:ascii="Cambria" w:hAnsi="Cambria"/>
          <w:b/>
          <w:noProof/>
          <w:sz w:val="22"/>
          <w:szCs w:val="22"/>
          <w:lang w:val="ro-RO"/>
        </w:rPr>
        <w:t xml:space="preserve">27 </w:t>
      </w:r>
      <w:r w:rsidR="006E6492">
        <w:rPr>
          <w:rFonts w:ascii="Cambria" w:hAnsi="Cambria"/>
          <w:b/>
          <w:noProof/>
          <w:sz w:val="22"/>
          <w:szCs w:val="22"/>
          <w:lang w:val="ro-RO"/>
        </w:rPr>
        <w:t>i</w:t>
      </w:r>
      <w:r w:rsidR="00EE6A5B">
        <w:rPr>
          <w:rFonts w:ascii="Cambria" w:hAnsi="Cambria"/>
          <w:b/>
          <w:noProof/>
          <w:sz w:val="22"/>
          <w:szCs w:val="22"/>
          <w:lang w:val="ro-RO"/>
        </w:rPr>
        <w:t>unie</w:t>
      </w:r>
      <w:r w:rsidR="00A744B4" w:rsidRPr="0046008D">
        <w:rPr>
          <w:rFonts w:ascii="Cambria" w:hAnsi="Cambria"/>
          <w:b/>
          <w:noProof/>
          <w:sz w:val="22"/>
          <w:szCs w:val="22"/>
          <w:lang w:val="ro-RO"/>
        </w:rPr>
        <w:t xml:space="preserve"> 2019</w:t>
      </w:r>
      <w:r w:rsidR="0054345D">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în cazul în care adunarea nu se întruneşt</w:t>
      </w:r>
      <w:r w:rsidR="00F54EB7" w:rsidRPr="001142D5">
        <w:rPr>
          <w:rFonts w:ascii="Cambria" w:hAnsi="Cambria"/>
          <w:noProof/>
          <w:sz w:val="22"/>
          <w:szCs w:val="22"/>
          <w:lang w:val="ro-RO"/>
        </w:rPr>
        <w:t xml:space="preserve">e legal şi statutar în data de </w:t>
      </w:r>
      <w:r w:rsidR="00EE6A5B">
        <w:rPr>
          <w:rFonts w:ascii="Cambria" w:hAnsi="Cambria"/>
          <w:b/>
          <w:noProof/>
          <w:sz w:val="22"/>
          <w:szCs w:val="22"/>
          <w:lang w:val="ro-RO"/>
        </w:rPr>
        <w:t xml:space="preserve">26 </w:t>
      </w:r>
      <w:r w:rsidR="006E6492">
        <w:rPr>
          <w:rFonts w:ascii="Cambria" w:hAnsi="Cambria"/>
          <w:b/>
          <w:noProof/>
          <w:sz w:val="22"/>
          <w:szCs w:val="22"/>
          <w:lang w:val="ro-RO"/>
        </w:rPr>
        <w:t>i</w:t>
      </w:r>
      <w:r w:rsidR="00EE6A5B">
        <w:rPr>
          <w:rFonts w:ascii="Cambria" w:hAnsi="Cambria"/>
          <w:b/>
          <w:noProof/>
          <w:sz w:val="22"/>
          <w:szCs w:val="22"/>
          <w:lang w:val="ro-RO"/>
        </w:rPr>
        <w:t>unie</w:t>
      </w:r>
      <w:r w:rsidR="00A744B4" w:rsidRPr="0046008D">
        <w:rPr>
          <w:rFonts w:ascii="Cambria" w:hAnsi="Cambria"/>
          <w:b/>
          <w:noProof/>
          <w:sz w:val="22"/>
          <w:szCs w:val="22"/>
          <w:lang w:val="ro-RO"/>
        </w:rPr>
        <w:t xml:space="preserve"> 2019</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EE6A5B">
        <w:rPr>
          <w:rFonts w:ascii="Cambria" w:hAnsi="Cambria"/>
          <w:b/>
          <w:noProof/>
          <w:sz w:val="22"/>
          <w:szCs w:val="22"/>
          <w:lang w:val="ro-RO"/>
        </w:rPr>
        <w:t>25</w:t>
      </w:r>
      <w:r w:rsidR="0054345D">
        <w:rPr>
          <w:rFonts w:ascii="Cambria" w:hAnsi="Cambria"/>
          <w:b/>
          <w:noProof/>
          <w:sz w:val="22"/>
          <w:szCs w:val="22"/>
          <w:lang w:val="ro-RO"/>
        </w:rPr>
        <w:t xml:space="preserve"> </w:t>
      </w:r>
      <w:r w:rsidR="006E6492">
        <w:rPr>
          <w:rFonts w:ascii="Cambria" w:hAnsi="Cambria"/>
          <w:b/>
          <w:noProof/>
          <w:sz w:val="22"/>
          <w:szCs w:val="22"/>
          <w:lang w:val="ro-RO"/>
        </w:rPr>
        <w:t>i</w:t>
      </w:r>
      <w:r w:rsidR="00EE6A5B">
        <w:rPr>
          <w:rFonts w:ascii="Cambria" w:hAnsi="Cambria"/>
          <w:b/>
          <w:noProof/>
          <w:sz w:val="22"/>
          <w:szCs w:val="22"/>
          <w:lang w:val="ro-RO"/>
        </w:rPr>
        <w:t>unie</w:t>
      </w:r>
      <w:bookmarkStart w:id="0" w:name="_GoBack"/>
      <w:bookmarkEnd w:id="0"/>
      <w:r w:rsidR="0054345D">
        <w:rPr>
          <w:rFonts w:ascii="Cambria" w:hAnsi="Cambria"/>
          <w:b/>
          <w:noProof/>
          <w:sz w:val="22"/>
          <w:szCs w:val="22"/>
          <w:lang w:val="ro-RO"/>
        </w:rPr>
        <w:t xml:space="preserve"> </w:t>
      </w:r>
      <w:r w:rsidR="00A744B4" w:rsidRPr="0046008D">
        <w:rPr>
          <w:rFonts w:ascii="Cambria" w:hAnsi="Cambria"/>
          <w:b/>
          <w:noProof/>
          <w:sz w:val="22"/>
          <w:szCs w:val="22"/>
          <w:lang w:val="ro-RO"/>
        </w:rPr>
        <w:t>2019</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EE6A5B">
      <w:footerReference w:type="even" r:id="rId7"/>
      <w:footerReference w:type="default" r:id="rId8"/>
      <w:footerReference w:type="first" r:id="rId9"/>
      <w:pgSz w:w="11907" w:h="16840" w:code="9"/>
      <w:pgMar w:top="135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73F" w:rsidRDefault="0028173F">
      <w:r>
        <w:separator/>
      </w:r>
    </w:p>
  </w:endnote>
  <w:endnote w:type="continuationSeparator" w:id="0">
    <w:p w:rsidR="0028173F" w:rsidRDefault="0028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EE6A5B">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73F" w:rsidRDefault="0028173F">
      <w:r>
        <w:separator/>
      </w:r>
    </w:p>
  </w:footnote>
  <w:footnote w:type="continuationSeparator" w:id="0">
    <w:p w:rsidR="0028173F" w:rsidRDefault="00281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AEA24C6"/>
    <w:multiLevelType w:val="hybridMultilevel"/>
    <w:tmpl w:val="ED2A00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462CC"/>
    <w:rsid w:val="00054D2C"/>
    <w:rsid w:val="000860A4"/>
    <w:rsid w:val="001142D5"/>
    <w:rsid w:val="00155A17"/>
    <w:rsid w:val="001D19A6"/>
    <w:rsid w:val="001F1B20"/>
    <w:rsid w:val="00210D80"/>
    <w:rsid w:val="002528C9"/>
    <w:rsid w:val="0026272D"/>
    <w:rsid w:val="002660AE"/>
    <w:rsid w:val="002738EC"/>
    <w:rsid w:val="0028173F"/>
    <w:rsid w:val="002B23E2"/>
    <w:rsid w:val="002E204D"/>
    <w:rsid w:val="00333668"/>
    <w:rsid w:val="00431C24"/>
    <w:rsid w:val="00445C2A"/>
    <w:rsid w:val="0045751A"/>
    <w:rsid w:val="0046008D"/>
    <w:rsid w:val="00484B7A"/>
    <w:rsid w:val="004E4525"/>
    <w:rsid w:val="00520142"/>
    <w:rsid w:val="00542572"/>
    <w:rsid w:val="0054345D"/>
    <w:rsid w:val="00543CF7"/>
    <w:rsid w:val="00573E96"/>
    <w:rsid w:val="005E6A35"/>
    <w:rsid w:val="00614B99"/>
    <w:rsid w:val="006305E0"/>
    <w:rsid w:val="00652A89"/>
    <w:rsid w:val="006B4BC4"/>
    <w:rsid w:val="006E1162"/>
    <w:rsid w:val="006E4AD8"/>
    <w:rsid w:val="006E6492"/>
    <w:rsid w:val="00723245"/>
    <w:rsid w:val="00726444"/>
    <w:rsid w:val="00731E41"/>
    <w:rsid w:val="00785E04"/>
    <w:rsid w:val="007A64A8"/>
    <w:rsid w:val="007D64DB"/>
    <w:rsid w:val="00856301"/>
    <w:rsid w:val="00860503"/>
    <w:rsid w:val="008767F4"/>
    <w:rsid w:val="008B730E"/>
    <w:rsid w:val="008E0B76"/>
    <w:rsid w:val="008E1DDF"/>
    <w:rsid w:val="008E672F"/>
    <w:rsid w:val="00935074"/>
    <w:rsid w:val="009A079E"/>
    <w:rsid w:val="009B1A5D"/>
    <w:rsid w:val="009D32B6"/>
    <w:rsid w:val="009D77E1"/>
    <w:rsid w:val="00A522C8"/>
    <w:rsid w:val="00A6134D"/>
    <w:rsid w:val="00A744B4"/>
    <w:rsid w:val="00AC0453"/>
    <w:rsid w:val="00BF17D2"/>
    <w:rsid w:val="00C27A46"/>
    <w:rsid w:val="00C81DFF"/>
    <w:rsid w:val="00CA365C"/>
    <w:rsid w:val="00CB1698"/>
    <w:rsid w:val="00DB4B56"/>
    <w:rsid w:val="00DB7467"/>
    <w:rsid w:val="00E5164D"/>
    <w:rsid w:val="00E74C07"/>
    <w:rsid w:val="00E9152F"/>
    <w:rsid w:val="00EE6A5B"/>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20</cp:revision>
  <dcterms:created xsi:type="dcterms:W3CDTF">2018-08-15T19:02:00Z</dcterms:created>
  <dcterms:modified xsi:type="dcterms:W3CDTF">2019-05-22T08:51:00Z</dcterms:modified>
</cp:coreProperties>
</file>