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7F2A53" w:rsidRPr="00EB56B5" w:rsidRDefault="007F2A53" w:rsidP="007F2A5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Pentru Adunarea Generală Extraordinară a Acţionarilor </w:t>
      </w:r>
    </w:p>
    <w:p w:rsidR="007F2A53" w:rsidRPr="00EB56B5" w:rsidRDefault="007F2A53" w:rsidP="007F2A53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S.N.G.N. “ROMGAZ” – S.A. din data de </w:t>
      </w:r>
      <w:r w:rsidR="00490BEE">
        <w:rPr>
          <w:rFonts w:asciiTheme="majorHAnsi" w:hAnsiTheme="majorHAnsi"/>
          <w:sz w:val="22"/>
          <w:szCs w:val="22"/>
          <w:lang w:val="ro-RO"/>
        </w:rPr>
        <w:t>27/30 iulie</w:t>
      </w:r>
      <w:r w:rsidR="0017544D" w:rsidRPr="00EB56B5">
        <w:rPr>
          <w:rFonts w:asciiTheme="majorHAnsi" w:hAnsiTheme="majorHAnsi"/>
          <w:sz w:val="22"/>
          <w:szCs w:val="22"/>
          <w:lang w:val="ro-RO"/>
        </w:rPr>
        <w:t xml:space="preserve"> 2018</w:t>
      </w:r>
    </w:p>
    <w:p w:rsidR="001E0C10" w:rsidRPr="00EB56B5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EB56B5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B56B5">
        <w:rPr>
          <w:rFonts w:ascii="Cambria" w:hAnsi="Cambria"/>
          <w:sz w:val="22"/>
          <w:szCs w:val="22"/>
          <w:lang w:val="ro-RO" w:eastAsia="ro-RO"/>
        </w:rPr>
        <w:t>,</w:t>
      </w:r>
      <w:r w:rsidRPr="00EB56B5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EB56B5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EB56B5">
        <w:rPr>
          <w:rFonts w:ascii="Cambria" w:hAnsi="Cambria"/>
          <w:sz w:val="22"/>
          <w:szCs w:val="22"/>
          <w:lang w:val="ro-RO"/>
        </w:rPr>
        <w:t xml:space="preserve">, adică </w:t>
      </w:r>
      <w:r w:rsidR="00490BEE">
        <w:rPr>
          <w:rFonts w:asciiTheme="majorHAnsi" w:hAnsiTheme="majorHAnsi"/>
          <w:b/>
          <w:sz w:val="22"/>
          <w:szCs w:val="22"/>
          <w:lang w:val="ro-RO"/>
        </w:rPr>
        <w:t>17 iulie</w:t>
      </w:r>
      <w:r w:rsidR="0017544D" w:rsidRPr="00EB56B5">
        <w:rPr>
          <w:rFonts w:asciiTheme="majorHAnsi" w:hAnsiTheme="majorHAnsi"/>
          <w:b/>
          <w:sz w:val="22"/>
          <w:szCs w:val="22"/>
          <w:lang w:val="ro-RO"/>
        </w:rPr>
        <w:t xml:space="preserve"> 2018</w:t>
      </w:r>
      <w:r w:rsidRPr="00EB56B5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B56B5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B56B5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B56B5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B56B5">
        <w:rPr>
          <w:rFonts w:ascii="Cambria" w:hAnsi="Cambria"/>
          <w:sz w:val="22"/>
          <w:szCs w:val="22"/>
          <w:lang w:val="ro-RO"/>
        </w:rPr>
        <w:t xml:space="preserve"> lei („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B56B5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DE72F6" w:rsidRPr="00EB56B5" w:rsidRDefault="00DE72F6" w:rsidP="005F5F41">
      <w:pPr>
        <w:ind w:right="23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având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cunoştinţă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ordinea de zi 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şedinţei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Adunării Generale Extraordinară a </w:t>
      </w:r>
      <w:proofErr w:type="spellStart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Acţionarilor</w:t>
      </w:r>
      <w:proofErr w:type="spellEnd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S.N.G.N. “ROMGAZ” – S.A. (denumită în continuare „AGEA”)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din data de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7 </w:t>
      </w:r>
      <w:r>
        <w:rPr>
          <w:rFonts w:asciiTheme="majorHAnsi" w:hAnsiTheme="majorHAnsi"/>
          <w:b/>
          <w:sz w:val="22"/>
          <w:szCs w:val="22"/>
          <w:lang w:val="ro-RO"/>
        </w:rPr>
        <w:t>iulie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2018, ora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,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documentaţia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materialele informative în legătură cu ordinea de zi respectivă, prin acest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înţeleg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să îmi exprim votul pentru AGEA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Societăţii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ce va avea loc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 xml:space="preserve">data de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7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aprilie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începând cu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ora 1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la sediul Societății Naționale de Gaze Naturale „ROMGAZ” – S.A.,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>, după cum urmează</w:t>
      </w:r>
      <w:r w:rsidRPr="00FD0779">
        <w:rPr>
          <w:rFonts w:asciiTheme="majorHAnsi" w:hAnsiTheme="majorHAnsi"/>
          <w:sz w:val="22"/>
          <w:szCs w:val="22"/>
          <w:lang w:val="ro-RO"/>
        </w:rPr>
        <w:t>:</w:t>
      </w:r>
    </w:p>
    <w:p w:rsidR="00490BEE" w:rsidRPr="00FD0779" w:rsidRDefault="00490BEE" w:rsidP="00490BEE">
      <w:pPr>
        <w:suppressAutoHyphens w:val="0"/>
        <w:spacing w:before="120" w:after="120"/>
        <w:ind w:left="1138" w:right="29" w:hanging="1138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490BEE" w:rsidRPr="009D229E" w:rsidRDefault="00490BEE" w:rsidP="00490BEE">
      <w:pPr>
        <w:tabs>
          <w:tab w:val="left" w:pos="5387"/>
        </w:tabs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„Se aprobă</w:t>
      </w:r>
      <w:bookmarkStart w:id="0" w:name="_Hlk504579914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completarea obiectului de activitate al SNGN Romgaz SA – Filiala de Înmagazinare Gaze Naturale Depogaz Ploiesti SRL, prin adăugarea următoarelor activități secundare:</w:t>
      </w:r>
    </w:p>
    <w:p w:rsidR="00490BEE" w:rsidRPr="009D229E" w:rsidRDefault="00490BEE" w:rsidP="00490BEE">
      <w:pPr>
        <w:ind w:left="1080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4321 – lucrări de instalații electrice;</w:t>
      </w: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7120 – activități de testări și analize tehnice, inclusiv cele ale gazelor naturale;</w:t>
      </w: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2562 – operațiuni de mecanică generală;</w:t>
      </w:r>
    </w:p>
    <w:p w:rsidR="00490BEE" w:rsidRPr="009D229E" w:rsidRDefault="00490BEE" w:rsidP="00490BEE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5224 – activități de manipulare.</w:t>
      </w:r>
      <w:bookmarkEnd w:id="0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490BEE" w:rsidRPr="00FD0779" w:rsidRDefault="00490BEE" w:rsidP="00490BEE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490BEE" w:rsidRPr="009D229E" w:rsidRDefault="00490BEE" w:rsidP="00490BEE">
      <w:pPr>
        <w:tabs>
          <w:tab w:val="left" w:pos="0"/>
        </w:tabs>
        <w:ind w:right="29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eastAsiaTheme="min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Se aprobă modificarea Actului Constitutiv al SNGN Romgaz SA – Filiala de Înmagazinare Gaze Naturale Depogaz Ploiești SRL, după cum urmează:</w:t>
      </w:r>
    </w:p>
    <w:p w:rsidR="00490BEE" w:rsidRPr="009D229E" w:rsidRDefault="00490BEE" w:rsidP="00490BEE">
      <w:pPr>
        <w:ind w:left="1080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 xml:space="preserve">„art.2.1 activități secundare se modifică și va avea următorul conținut: 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0910  – activități de servicii anexe extracției petrolului brut și gazelor naturale;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7022  –  activități de consultanță pentru afaceri și management;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lastRenderedPageBreak/>
        <w:t>Clasa CAEN 7120 – activități de testari și analize tehnice, inclusiv cele ale gazelor naturale;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490BEE" w:rsidRPr="00471734" w:rsidRDefault="00490BEE" w:rsidP="00490BEE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52</w:t>
      </w:r>
      <w:r w:rsidR="00AE4F5C">
        <w:rPr>
          <w:rFonts w:asciiTheme="majorHAnsi" w:hAnsiTheme="majorHAnsi"/>
          <w:b/>
          <w:i/>
          <w:noProof/>
          <w:sz w:val="22"/>
          <w:szCs w:val="22"/>
          <w:lang w:val="ro-RO"/>
        </w:rPr>
        <w:t>24 – activități de manipulare</w:t>
      </w:r>
      <w:r w:rsidR="00471734">
        <w:rPr>
          <w:rFonts w:asciiTheme="majorHAnsi" w:hAnsiTheme="majorHAnsi"/>
          <w:b/>
          <w:i/>
          <w:noProof/>
          <w:sz w:val="22"/>
          <w:szCs w:val="22"/>
          <w:lang w:val="ro-RO"/>
        </w:rPr>
        <w:t>.</w:t>
      </w:r>
      <w:r w:rsidR="00AE4F5C">
        <w:rPr>
          <w:rFonts w:asciiTheme="majorHAnsi" w:hAnsiTheme="majorHAnsi"/>
          <w:b/>
          <w:i/>
          <w:noProof/>
          <w:sz w:val="22"/>
          <w:szCs w:val="22"/>
          <w:lang w:val="ro-RO"/>
        </w:rPr>
        <w:t>”</w:t>
      </w:r>
      <w:bookmarkStart w:id="1" w:name="_GoBack"/>
      <w:bookmarkEnd w:id="1"/>
    </w:p>
    <w:p w:rsidR="00490BEE" w:rsidRPr="009D229E" w:rsidRDefault="00490BEE" w:rsidP="00490BEE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Pr="00FD0779" w:rsidRDefault="00490BEE" w:rsidP="00490BEE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490BEE" w:rsidRPr="00FD0779" w:rsidRDefault="00490BEE" w:rsidP="00490BEE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490BEE" w:rsidRPr="009D229E" w:rsidRDefault="00490BEE" w:rsidP="00490BEE">
      <w:pPr>
        <w:tabs>
          <w:tab w:val="left" w:pos="1080"/>
          <w:tab w:val="left" w:pos="126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="Cambria" w:hAnsi="Cambria"/>
          <w:b/>
          <w:noProof/>
          <w:sz w:val="22"/>
          <w:szCs w:val="22"/>
          <w:lang w:val="ro-RO"/>
        </w:rPr>
        <w:t>Se împuternicește Directorul General SNGN Romgaz SA pentru semnarea Actului constitutiv al SNGN Romgaz SA - Filiala de Înmagazinare Gaze Naturale Depogaz Ploiești SRL, actualizat cu modificările aprobate.</w:t>
      </w:r>
      <w:r w:rsidRPr="009D229E">
        <w:rPr>
          <w:rFonts w:asciiTheme="majorHAnsi" w:hAnsiTheme="majorHAnsi"/>
          <w:b/>
          <w:sz w:val="22"/>
          <w:szCs w:val="22"/>
          <w:lang w:val="ro-RO"/>
        </w:rPr>
        <w:t>”</w:t>
      </w:r>
    </w:p>
    <w:p w:rsidR="00490BEE" w:rsidRDefault="00490BEE" w:rsidP="00490BEE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490BEE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490BEE" w:rsidRPr="00FD0779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490BEE" w:rsidRPr="009D229E" w:rsidRDefault="00490BEE" w:rsidP="00490BEE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Se stabilește data de 16 august 2018, ca dată de înregistrare, respectiv data care servește la identificarea acționarilor asupra cărora se răsfrâng efectele hotărârii Adunării Generale Extraordinare a Acționarilor.</w:t>
      </w:r>
      <w:r w:rsidRPr="009D229E">
        <w:rPr>
          <w:rFonts w:asciiTheme="majorHAnsi" w:hAnsiTheme="majorHAnsi" w:cs="Arial"/>
          <w:b/>
          <w:sz w:val="22"/>
          <w:szCs w:val="22"/>
          <w:lang w:val="ro-RO"/>
        </w:rPr>
        <w:t>”</w:t>
      </w:r>
    </w:p>
    <w:p w:rsidR="00490BEE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490BEE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490BEE" w:rsidRDefault="00490BEE" w:rsidP="00490BE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490BEE" w:rsidRPr="009D229E" w:rsidRDefault="00490BEE" w:rsidP="00490BEE">
      <w:pPr>
        <w:tabs>
          <w:tab w:val="left" w:pos="360"/>
        </w:tabs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Acţionarilor.”</w:t>
      </w:r>
    </w:p>
    <w:p w:rsidR="00490BEE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490BEE" w:rsidRDefault="00490BEE" w:rsidP="00490BEE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490BEE" w:rsidRDefault="00490BEE" w:rsidP="00490BEE">
      <w:pPr>
        <w:spacing w:before="240"/>
        <w:ind w:right="22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Notă: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Indicaţi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votul dvs. prin bifarea cu un „X” a uneia dintre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căsuţele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pentru variantele „PENTRU”, „ÎMPOTRIVĂ” sau „ABŢINERE”. În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situaţia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în care se bifează cu „X” mai mult de 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sau nu se bifează nicio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, votul respectiv este considerat nul/ nu se consideră exercitat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.</w:t>
      </w:r>
    </w:p>
    <w:p w:rsidR="00490BEE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Prezentul buletin de vot este valabil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pentru cea 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de-a doua convocare a </w:t>
      </w:r>
      <w:proofErr w:type="spellStart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>aceleiaşi</w:t>
      </w:r>
      <w:proofErr w:type="spellEnd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AGEA din data de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30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iulie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(ora României), ce va avea loc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la sediul Societății Naționale de Gaze Naturale „ROMGAZ” – S.A., 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în cazul în care adunarea nu se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întruneşte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legal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statutar în data de </w:t>
      </w:r>
      <w:r>
        <w:rPr>
          <w:rFonts w:asciiTheme="majorHAnsi" w:hAnsiTheme="majorHAnsi"/>
          <w:b/>
          <w:sz w:val="22"/>
          <w:szCs w:val="22"/>
          <w:lang w:val="ro-RO"/>
        </w:rPr>
        <w:t>27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aprilie 2018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, ora 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490BEE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90BEE" w:rsidRPr="00FD0779" w:rsidRDefault="00490BEE" w:rsidP="00490BE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Termenul limită pentru înregistrarea la Societate a buletinelor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este </w:t>
      </w:r>
      <w:r>
        <w:rPr>
          <w:rFonts w:asciiTheme="majorHAnsi" w:hAnsiTheme="majorHAnsi"/>
          <w:b/>
          <w:sz w:val="22"/>
          <w:szCs w:val="22"/>
          <w:lang w:val="ro-RO"/>
        </w:rPr>
        <w:t>2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6 iulie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>
        <w:rPr>
          <w:rFonts w:asciiTheme="majorHAnsi" w:hAnsiTheme="majorHAnsi"/>
          <w:b/>
          <w:sz w:val="22"/>
          <w:szCs w:val="22"/>
          <w:lang w:val="ro-RO"/>
        </w:rPr>
        <w:t>, ora 12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490BEE" w:rsidRDefault="00490BEE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EB56B5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B56B5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B56B5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B56B5">
        <w:rPr>
          <w:rFonts w:ascii="Cambria" w:hAnsi="Cambria"/>
          <w:sz w:val="22"/>
          <w:szCs w:val="22"/>
          <w:lang w:val="ro-RO" w:eastAsia="ro-RO"/>
        </w:rPr>
        <w:softHyphen/>
        <w:t xml:space="preserve"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</w:t>
      </w:r>
      <w:r w:rsidRPr="00EB56B5">
        <w:rPr>
          <w:rFonts w:ascii="Cambria" w:hAnsi="Cambria"/>
          <w:sz w:val="22"/>
          <w:szCs w:val="22"/>
          <w:lang w:val="ro-RO" w:eastAsia="ro-RO"/>
        </w:rPr>
        <w:lastRenderedPageBreak/>
        <w:t xml:space="preserve">identificarea subscrisei în lista acţionarilor Societăţii la data de referinţă eliberată de SC Depozitarul Central SA; </w:t>
      </w:r>
    </w:p>
    <w:p w:rsidR="001E0C10" w:rsidRPr="00EB56B5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B56B5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EB56B5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B56B5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AE4665" w:rsidRPr="00EB56B5" w:rsidRDefault="00AE4665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</w:p>
    <w:p w:rsidR="00816364" w:rsidRPr="00EB56B5" w:rsidRDefault="00816364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Data buletinului de vot prin corespondenţă: [___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</w:t>
      </w:r>
      <w:r w:rsidRPr="00EB56B5">
        <w:rPr>
          <w:rFonts w:ascii="Cambria" w:hAnsi="Cambria"/>
          <w:sz w:val="22"/>
          <w:szCs w:val="22"/>
          <w:lang w:val="ro-RO"/>
        </w:rPr>
        <w:t>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Denumire acţionar persoană juridică: [____________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_______________________</w:t>
      </w:r>
      <w:r w:rsidRPr="00EB56B5">
        <w:rPr>
          <w:rFonts w:ascii="Cambria" w:hAnsi="Cambria"/>
          <w:sz w:val="22"/>
          <w:szCs w:val="22"/>
          <w:lang w:val="ro-RO"/>
        </w:rPr>
        <w:t>__________]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Nume şi prenume reprezentant legal: [__________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</w:t>
      </w:r>
      <w:r w:rsidRPr="00EB56B5">
        <w:rPr>
          <w:rFonts w:ascii="Cambria" w:hAnsi="Cambria"/>
          <w:sz w:val="22"/>
          <w:szCs w:val="22"/>
          <w:lang w:val="ro-RO"/>
        </w:rPr>
        <w:t>____________] (se va completa cu denumirea acţionarului persoană juridică şi cu numele şi prenumele reprezentantului legal, în clar, cu majuscule)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C33DBF" w:rsidRPr="00EB56B5" w:rsidRDefault="001E0C10" w:rsidP="00C56B79">
      <w:pPr>
        <w:autoSpaceDE w:val="0"/>
        <w:autoSpaceDN w:val="0"/>
        <w:adjustRightInd w:val="0"/>
        <w:ind w:right="22"/>
        <w:jc w:val="both"/>
        <w:rPr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Semnătura: </w:t>
      </w:r>
      <w:r w:rsidRPr="00EB56B5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C33DBF" w:rsidRPr="00EB56B5" w:rsidSect="00527C36">
      <w:footerReference w:type="even" r:id="rId7"/>
      <w:footerReference w:type="default" r:id="rId8"/>
      <w:footerReference w:type="first" r:id="rId9"/>
      <w:pgSz w:w="11907" w:h="16840" w:code="9"/>
      <w:pgMar w:top="810" w:right="92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6D" w:rsidRDefault="00EA196D">
      <w:r>
        <w:separator/>
      </w:r>
    </w:p>
  </w:endnote>
  <w:endnote w:type="continuationSeparator" w:id="0">
    <w:p w:rsidR="00EA196D" w:rsidRDefault="00EA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EA1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F5C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764" w:rsidRDefault="00EA19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6D" w:rsidRDefault="00EA196D">
      <w:r>
        <w:separator/>
      </w:r>
    </w:p>
  </w:footnote>
  <w:footnote w:type="continuationSeparator" w:id="0">
    <w:p w:rsidR="00EA196D" w:rsidRDefault="00EA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78DB"/>
    <w:multiLevelType w:val="hybridMultilevel"/>
    <w:tmpl w:val="5EA43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198F"/>
    <w:multiLevelType w:val="hybridMultilevel"/>
    <w:tmpl w:val="66A8A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8598F"/>
    <w:rsid w:val="00111DA7"/>
    <w:rsid w:val="00155476"/>
    <w:rsid w:val="0017544D"/>
    <w:rsid w:val="0018113C"/>
    <w:rsid w:val="001E0C10"/>
    <w:rsid w:val="0021582E"/>
    <w:rsid w:val="00233A52"/>
    <w:rsid w:val="00241E28"/>
    <w:rsid w:val="00287C47"/>
    <w:rsid w:val="002A1A56"/>
    <w:rsid w:val="002C44D0"/>
    <w:rsid w:val="003162AD"/>
    <w:rsid w:val="003A48AF"/>
    <w:rsid w:val="003E3A08"/>
    <w:rsid w:val="00471734"/>
    <w:rsid w:val="00490BEE"/>
    <w:rsid w:val="00527C36"/>
    <w:rsid w:val="00575C73"/>
    <w:rsid w:val="005D69B3"/>
    <w:rsid w:val="005F5F41"/>
    <w:rsid w:val="006F509A"/>
    <w:rsid w:val="0073712A"/>
    <w:rsid w:val="00746002"/>
    <w:rsid w:val="00764064"/>
    <w:rsid w:val="007D7B02"/>
    <w:rsid w:val="007F2A53"/>
    <w:rsid w:val="007F34A0"/>
    <w:rsid w:val="00807A04"/>
    <w:rsid w:val="00816364"/>
    <w:rsid w:val="008D08E1"/>
    <w:rsid w:val="00965B03"/>
    <w:rsid w:val="009A693C"/>
    <w:rsid w:val="00A16C78"/>
    <w:rsid w:val="00A31502"/>
    <w:rsid w:val="00A67F51"/>
    <w:rsid w:val="00A94094"/>
    <w:rsid w:val="00AE4665"/>
    <w:rsid w:val="00AE4F5C"/>
    <w:rsid w:val="00B82FD2"/>
    <w:rsid w:val="00C33DBF"/>
    <w:rsid w:val="00C56B79"/>
    <w:rsid w:val="00C71994"/>
    <w:rsid w:val="00CE37DE"/>
    <w:rsid w:val="00D35B80"/>
    <w:rsid w:val="00D629ED"/>
    <w:rsid w:val="00DE72F6"/>
    <w:rsid w:val="00E0769A"/>
    <w:rsid w:val="00E61D7F"/>
    <w:rsid w:val="00EA196D"/>
    <w:rsid w:val="00EB56B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0ECD-9AD9-46EB-8B0B-7259BDB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E7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8D08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8D08E1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</cp:revision>
  <cp:lastPrinted>2018-03-15T11:16:00Z</cp:lastPrinted>
  <dcterms:created xsi:type="dcterms:W3CDTF">2018-06-26T07:24:00Z</dcterms:created>
  <dcterms:modified xsi:type="dcterms:W3CDTF">2018-06-26T08:19:00Z</dcterms:modified>
</cp:coreProperties>
</file>